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00" w14:textId="77777777" w:rsidR="00230D4F" w:rsidRPr="004D7F23" w:rsidRDefault="00000000">
      <w:pPr>
        <w:pStyle w:val="Title"/>
        <w:rPr>
          <w:rFonts w:ascii="Times New Roman" w:hAnsi="Times New Roman" w:cs="Times New Roman"/>
          <w:sz w:val="36"/>
          <w:szCs w:val="36"/>
        </w:rPr>
      </w:pPr>
      <w:r w:rsidRPr="004D7F23">
        <w:rPr>
          <w:rFonts w:ascii="Times New Roman" w:hAnsi="Times New Roman" w:cs="Times New Roman"/>
          <w:sz w:val="36"/>
          <w:szCs w:val="36"/>
        </w:rPr>
        <w:t>Quantity discrimination, decision-making, and the role of early-life conditions in a lizard</w:t>
      </w:r>
    </w:p>
    <w:p w14:paraId="64611D74" w14:textId="1800E3A9" w:rsidR="00230D4F" w:rsidRPr="004D7F23" w:rsidRDefault="00000000">
      <w:pPr>
        <w:pStyle w:val="FirstParagraph"/>
        <w:rPr>
          <w:rFonts w:ascii="Times New Roman" w:hAnsi="Times New Roman" w:cs="Times New Roman"/>
        </w:rPr>
      </w:pPr>
      <w:r w:rsidRPr="004D7F23">
        <w:rPr>
          <w:rFonts w:ascii="Times New Roman" w:hAnsi="Times New Roman" w:cs="Times New Roman"/>
        </w:rPr>
        <w:t>Pablo Recio</w:t>
      </w:r>
      <w:r w:rsidRPr="004D7F23">
        <w:rPr>
          <w:rFonts w:ascii="Times New Roman" w:hAnsi="Times New Roman" w:cs="Times New Roman"/>
          <w:vertAlign w:val="superscript"/>
        </w:rPr>
        <w:t>1</w:t>
      </w:r>
      <w:r w:rsidR="008F23B0">
        <w:rPr>
          <w:rFonts w:ascii="Times New Roman" w:hAnsi="Times New Roman" w:cs="Times New Roman"/>
          <w:vertAlign w:val="superscript"/>
        </w:rPr>
        <w:t>,2</w:t>
      </w:r>
      <w:r w:rsidRPr="004D7F23">
        <w:rPr>
          <w:rFonts w:ascii="Times New Roman" w:hAnsi="Times New Roman" w:cs="Times New Roman"/>
        </w:rPr>
        <w:t>,</w:t>
      </w:r>
      <m:oMath>
        <m:r>
          <m:rPr>
            <m:sty m:val="p"/>
          </m:rPr>
          <w:rPr>
            <w:rFonts w:ascii="Cambria Math" w:hAnsi="Cambria Math" w:cs="Times New Roman"/>
          </w:rPr>
          <m:t>‡</m:t>
        </m:r>
      </m:oMath>
      <w:r w:rsidRPr="004D7F23">
        <w:rPr>
          <w:rFonts w:ascii="Times New Roman" w:hAnsi="Times New Roman" w:cs="Times New Roman"/>
        </w:rPr>
        <w:t xml:space="preserve"> , Dalton C. Leibold</w:t>
      </w:r>
      <w:r w:rsidRPr="004D7F23">
        <w:rPr>
          <w:rFonts w:ascii="Times New Roman" w:hAnsi="Times New Roman" w:cs="Times New Roman"/>
          <w:vertAlign w:val="superscript"/>
        </w:rPr>
        <w:t>1</w:t>
      </w:r>
      <w:r w:rsidRPr="004D7F23">
        <w:rPr>
          <w:rFonts w:ascii="Times New Roman" w:hAnsi="Times New Roman" w:cs="Times New Roman"/>
        </w:rPr>
        <w:t xml:space="preserve">, Ondi L. Crino </w:t>
      </w:r>
      <w:r w:rsidRPr="004D7F23">
        <w:rPr>
          <w:rFonts w:ascii="Times New Roman" w:hAnsi="Times New Roman" w:cs="Times New Roman"/>
          <w:vertAlign w:val="superscript"/>
        </w:rPr>
        <w:t>1,2</w:t>
      </w:r>
      <w:r w:rsidRPr="004D7F23">
        <w:rPr>
          <w:rFonts w:ascii="Times New Roman" w:hAnsi="Times New Roman" w:cs="Times New Roman"/>
        </w:rPr>
        <w:t xml:space="preserve">, Christopher R. Friesen </w:t>
      </w:r>
      <w:r w:rsidRPr="004D7F23">
        <w:rPr>
          <w:rFonts w:ascii="Times New Roman" w:hAnsi="Times New Roman" w:cs="Times New Roman"/>
          <w:vertAlign w:val="superscript"/>
        </w:rPr>
        <w:t>3,4</w:t>
      </w:r>
      <w:r w:rsidRPr="004D7F23">
        <w:rPr>
          <w:rFonts w:ascii="Times New Roman" w:hAnsi="Times New Roman" w:cs="Times New Roman"/>
        </w:rPr>
        <w:t xml:space="preserve">, Amelia Y. Peardon </w:t>
      </w:r>
      <w:r w:rsidRPr="004D7F23">
        <w:rPr>
          <w:rFonts w:ascii="Times New Roman" w:hAnsi="Times New Roman" w:cs="Times New Roman"/>
          <w:vertAlign w:val="superscript"/>
        </w:rPr>
        <w:t>1</w:t>
      </w:r>
      <w:r w:rsidRPr="004D7F23">
        <w:rPr>
          <w:rFonts w:ascii="Times New Roman" w:hAnsi="Times New Roman" w:cs="Times New Roman"/>
        </w:rPr>
        <w:t>, Daniel W.A. Noble</w:t>
      </w:r>
      <w:r w:rsidRPr="004D7F23">
        <w:rPr>
          <w:rFonts w:ascii="Times New Roman" w:hAnsi="Times New Roman" w:cs="Times New Roman"/>
          <w:vertAlign w:val="superscript"/>
        </w:rPr>
        <w:t>1</w:t>
      </w:r>
    </w:p>
    <w:p w14:paraId="7CB3DDC7"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1</w:t>
      </w:r>
      <w:r w:rsidRPr="004D7F23">
        <w:rPr>
          <w:rFonts w:ascii="Times New Roman" w:hAnsi="Times New Roman" w:cs="Times New Roman"/>
        </w:rPr>
        <w:t xml:space="preserve"> Division of Ecology and Evolution, Research School of Biology, The Australian National University, Canberra, ACT 2601, Australia</w:t>
      </w:r>
    </w:p>
    <w:p w14:paraId="1B50180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2</w:t>
      </w:r>
      <w:r w:rsidRPr="004D7F23">
        <w:rPr>
          <w:rFonts w:ascii="Times New Roman" w:hAnsi="Times New Roman" w:cs="Times New Roman"/>
        </w:rPr>
        <w:t xml:space="preserve"> College of Science and Engineering, Flinders University, Bedford Park, SA 5042, Australia</w:t>
      </w:r>
    </w:p>
    <w:p w14:paraId="6AB76ED5"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3</w:t>
      </w:r>
      <w:r w:rsidRPr="004D7F23">
        <w:rPr>
          <w:rFonts w:ascii="Times New Roman" w:hAnsi="Times New Roman" w:cs="Times New Roman"/>
        </w:rPr>
        <w:t xml:space="preserve"> University of Wollongong, Wollongong, NSW 2500, Australia</w:t>
      </w:r>
    </w:p>
    <w:p w14:paraId="1A23BF7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4</w:t>
      </w:r>
      <w:r w:rsidRPr="004D7F23">
        <w:rPr>
          <w:rFonts w:ascii="Times New Roman" w:hAnsi="Times New Roman" w:cs="Times New Roman"/>
        </w:rPr>
        <w:t xml:space="preserve"> Environmental Futures University of Wollongong, Wollongong, NSW, Australia</w:t>
      </w:r>
    </w:p>
    <w:p w14:paraId="6875FDA4" w14:textId="72EF362E" w:rsidR="00230D4F" w:rsidRPr="004D7F23" w:rsidRDefault="00000000">
      <w:pPr>
        <w:pStyle w:val="BodyText"/>
        <w:rPr>
          <w:rFonts w:ascii="Times New Roman" w:hAnsi="Times New Roman" w:cs="Times New Roman"/>
        </w:rPr>
      </w:pPr>
      <m:oMath>
        <m:r>
          <m:rPr>
            <m:sty m:val="p"/>
          </m:rPr>
          <w:rPr>
            <w:rFonts w:ascii="Cambria Math" w:hAnsi="Cambria Math" w:cs="Times New Roman"/>
          </w:rPr>
          <m:t>‡</m:t>
        </m:r>
      </m:oMath>
      <w:r w:rsidRPr="004D7F23">
        <w:rPr>
          <w:rFonts w:ascii="Times New Roman" w:hAnsi="Times New Roman" w:cs="Times New Roman"/>
        </w:rPr>
        <w:t xml:space="preserve"> Corresponding author</w:t>
      </w:r>
      <w:r w:rsidRPr="00997D81">
        <w:rPr>
          <w:rFonts w:ascii="Times New Roman" w:hAnsi="Times New Roman" w:cs="Times New Roman"/>
          <w:color w:val="000000" w:themeColor="text1"/>
        </w:rPr>
        <w:t>:</w:t>
      </w:r>
      <w:r w:rsidR="00997D81" w:rsidRPr="00997D81">
        <w:rPr>
          <w:rFonts w:ascii="Times New Roman" w:hAnsi="Times New Roman" w:cs="Times New Roman"/>
          <w:color w:val="000000" w:themeColor="text1"/>
        </w:rPr>
        <w:t xml:space="preserve"> </w:t>
      </w:r>
      <w:r w:rsidR="00997D81" w:rsidRPr="00997D81">
        <w:rPr>
          <w:rFonts w:ascii="Times New Roman" w:hAnsi="Times New Roman" w:cs="Times New Roman"/>
          <w:color w:val="000000" w:themeColor="text1"/>
        </w:rPr>
        <w:fldChar w:fldCharType="begin"/>
      </w:r>
      <w:r w:rsidR="00997D81" w:rsidRPr="00997D81">
        <w:rPr>
          <w:rFonts w:ascii="Times New Roman" w:hAnsi="Times New Roman" w:cs="Times New Roman"/>
          <w:color w:val="000000" w:themeColor="text1"/>
        </w:rPr>
        <w:instrText>HYPERLINK "mailto:93.pablo.recio@gmail.com"</w:instrText>
      </w:r>
      <w:r w:rsidR="00997D81" w:rsidRPr="00997D81">
        <w:rPr>
          <w:rFonts w:ascii="Times New Roman" w:hAnsi="Times New Roman" w:cs="Times New Roman"/>
          <w:color w:val="000000" w:themeColor="text1"/>
        </w:rPr>
        <w:fldChar w:fldCharType="separate"/>
      </w:r>
      <w:r w:rsidR="00997D81" w:rsidRPr="00997D81">
        <w:rPr>
          <w:rFonts w:ascii="Times New Roman" w:hAnsi="Times New Roman" w:cs="Times New Roman"/>
          <w:color w:val="000000" w:themeColor="text1"/>
        </w:rPr>
        <w:t>93.pablo.recio@gmail.com</w:t>
      </w:r>
      <w:r w:rsidR="00997D81" w:rsidRPr="00997D81">
        <w:rPr>
          <w:rFonts w:ascii="Times New Roman" w:hAnsi="Times New Roman" w:cs="Times New Roman"/>
          <w:color w:val="000000" w:themeColor="text1"/>
        </w:rPr>
        <w:fldChar w:fldCharType="end"/>
      </w:r>
      <w:r w:rsidR="00997D81" w:rsidRPr="00997D81">
        <w:rPr>
          <w:rFonts w:ascii="Times New Roman" w:hAnsi="Times New Roman" w:cs="Times New Roman"/>
          <w:color w:val="000000" w:themeColor="text1"/>
        </w:rPr>
        <w:t>;</w:t>
      </w:r>
      <w:r w:rsidRPr="00997D81">
        <w:rPr>
          <w:rFonts w:ascii="Times New Roman" w:hAnsi="Times New Roman" w:cs="Times New Roman"/>
          <w:color w:val="000000" w:themeColor="text1"/>
        </w:rPr>
        <w:t xml:space="preserve"> pablo</w:t>
      </w:r>
      <w:r w:rsidRPr="004D7F23">
        <w:rPr>
          <w:rFonts w:ascii="Times New Roman" w:hAnsi="Times New Roman" w:cs="Times New Roman"/>
        </w:rPr>
        <w:t>.reciosantiago@anu.edu.au</w:t>
      </w:r>
    </w:p>
    <w:p w14:paraId="1190779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ORCID:</w:t>
      </w:r>
    </w:p>
    <w:p w14:paraId="6E497F4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Pablo Recio ORCID: 0000-0002-5890-0218</w:t>
      </w:r>
      <w:r w:rsidRPr="004D7F23">
        <w:rPr>
          <w:rFonts w:ascii="Times New Roman" w:hAnsi="Times New Roman" w:cs="Times New Roman"/>
        </w:rPr>
        <w:br/>
        <w:t>Dalton C. Leibold ORCID: 0000-0001-9645-2033</w:t>
      </w:r>
      <w:r w:rsidRPr="004D7F23">
        <w:rPr>
          <w:rFonts w:ascii="Times New Roman" w:hAnsi="Times New Roman" w:cs="Times New Roman"/>
        </w:rPr>
        <w:br/>
        <w:t>Ondi L. Crino ORCID: 0000-0001-5700-1387</w:t>
      </w:r>
      <w:r w:rsidRPr="004D7F23">
        <w:rPr>
          <w:rFonts w:ascii="Times New Roman" w:hAnsi="Times New Roman" w:cs="Times New Roman"/>
        </w:rPr>
        <w:br/>
        <w:t>Christopher R. Friesen ORCID: 0000-0001-5338-7454</w:t>
      </w:r>
      <w:r w:rsidRPr="004D7F23">
        <w:rPr>
          <w:rFonts w:ascii="Times New Roman" w:hAnsi="Times New Roman" w:cs="Times New Roman"/>
        </w:rPr>
        <w:br/>
        <w:t>Amelia Y. Peardon ORCID: 0009-0005-6227-8379</w:t>
      </w:r>
      <w:r w:rsidRPr="004D7F23">
        <w:rPr>
          <w:rFonts w:ascii="Times New Roman" w:hAnsi="Times New Roman" w:cs="Times New Roman"/>
        </w:rPr>
        <w:br/>
        <w:t>Daniel W.A. Noble ORCID: 0000-0001-9460-8743</w:t>
      </w:r>
    </w:p>
    <w:p w14:paraId="14A3A374" w14:textId="77777777" w:rsidR="00230D4F" w:rsidRPr="004D7F23" w:rsidRDefault="00000000">
      <w:pPr>
        <w:rPr>
          <w:rFonts w:ascii="Times New Roman" w:hAnsi="Times New Roman" w:cs="Times New Roman"/>
        </w:rPr>
      </w:pPr>
      <w:r w:rsidRPr="004D7F23">
        <w:rPr>
          <w:rFonts w:ascii="Times New Roman" w:hAnsi="Times New Roman" w:cs="Times New Roman"/>
        </w:rPr>
        <w:br w:type="page"/>
      </w:r>
    </w:p>
    <w:p w14:paraId="64C24D83" w14:textId="77777777" w:rsidR="00230D4F" w:rsidRPr="004D7F23" w:rsidRDefault="00000000">
      <w:pPr>
        <w:pStyle w:val="Heading2"/>
        <w:rPr>
          <w:rFonts w:ascii="Times New Roman" w:hAnsi="Times New Roman" w:cs="Times New Roman"/>
          <w:b/>
          <w:bCs/>
          <w:color w:val="000000" w:themeColor="text1"/>
          <w:sz w:val="24"/>
          <w:szCs w:val="24"/>
        </w:rPr>
      </w:pPr>
      <w:bookmarkStart w:id="0" w:name="keywords"/>
      <w:r w:rsidRPr="004D7F23">
        <w:rPr>
          <w:rFonts w:ascii="Times New Roman" w:hAnsi="Times New Roman" w:cs="Times New Roman"/>
          <w:b/>
          <w:bCs/>
          <w:color w:val="000000" w:themeColor="text1"/>
          <w:sz w:val="24"/>
          <w:szCs w:val="24"/>
        </w:rPr>
        <w:lastRenderedPageBreak/>
        <w:t>Keywords</w:t>
      </w:r>
    </w:p>
    <w:p w14:paraId="0D249986"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Cognitive abilities, Corticosterone, Early life stress, Numerical discrimination, Reptiles, Temperature</w:t>
      </w:r>
    </w:p>
    <w:p w14:paraId="5022519E" w14:textId="77777777" w:rsidR="00230D4F" w:rsidRPr="004D7F23" w:rsidRDefault="00000000">
      <w:pPr>
        <w:pStyle w:val="Heading2"/>
        <w:rPr>
          <w:rFonts w:ascii="Times New Roman" w:hAnsi="Times New Roman" w:cs="Times New Roman"/>
          <w:b/>
          <w:bCs/>
          <w:color w:val="000000" w:themeColor="text1"/>
          <w:sz w:val="24"/>
          <w:szCs w:val="24"/>
        </w:rPr>
      </w:pPr>
      <w:bookmarkStart w:id="1" w:name="abstract"/>
      <w:bookmarkEnd w:id="0"/>
      <w:r w:rsidRPr="004D7F23">
        <w:rPr>
          <w:rFonts w:ascii="Times New Roman" w:hAnsi="Times New Roman" w:cs="Times New Roman"/>
          <w:b/>
          <w:bCs/>
          <w:color w:val="000000" w:themeColor="text1"/>
          <w:sz w:val="24"/>
          <w:szCs w:val="24"/>
        </w:rPr>
        <w:t>Abstract</w:t>
      </w:r>
    </w:p>
    <w:p w14:paraId="4FA1ED1E"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sidRPr="004D7F23">
        <w:rPr>
          <w:rFonts w:ascii="Times New Roman" w:hAnsi="Times New Roman" w:cs="Times New Roman"/>
          <w:i/>
          <w:iCs/>
          <w:color w:val="000000" w:themeColor="text1"/>
        </w:rPr>
        <w:t>Lampropholis guichenoti</w:t>
      </w:r>
      <w:r w:rsidRPr="004D7F23">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4D7F23">
        <w:rPr>
          <w:rFonts w:ascii="Times New Roman" w:hAnsi="Times New Roman" w:cs="Times New Roman"/>
          <w:i/>
          <w:iCs/>
          <w:color w:val="000000" w:themeColor="text1"/>
        </w:rPr>
        <w:t>L. guichenoti</w:t>
      </w:r>
      <w:r w:rsidRPr="004D7F23">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5C1BE587" w14:textId="77777777" w:rsidR="00230D4F" w:rsidRPr="004D7F23" w:rsidRDefault="00000000">
      <w:pPr>
        <w:pStyle w:val="Heading2"/>
        <w:rPr>
          <w:rFonts w:ascii="Times New Roman" w:hAnsi="Times New Roman" w:cs="Times New Roman"/>
          <w:b/>
          <w:bCs/>
          <w:color w:val="000000" w:themeColor="text1"/>
          <w:sz w:val="24"/>
          <w:szCs w:val="24"/>
        </w:rPr>
      </w:pPr>
      <w:bookmarkStart w:id="2" w:name="introduction"/>
      <w:bookmarkEnd w:id="1"/>
      <w:r w:rsidRPr="004D7F23">
        <w:rPr>
          <w:rFonts w:ascii="Times New Roman" w:hAnsi="Times New Roman" w:cs="Times New Roman"/>
          <w:b/>
          <w:bCs/>
          <w:color w:val="000000" w:themeColor="text1"/>
          <w:sz w:val="24"/>
          <w:szCs w:val="24"/>
        </w:rPr>
        <w:t>Introduction</w:t>
      </w:r>
    </w:p>
    <w:p w14:paraId="35415385"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The ability to discriminate between quantities is a fundamental cognitive skill widely observed across the animal kingdom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230D4F" w:rsidRPr="004D7F23">
          <w:rPr>
            <w:rStyle w:val="Hyperlink"/>
            <w:rFonts w:ascii="Times New Roman" w:hAnsi="Times New Roman" w:cs="Times New Roman"/>
          </w:rPr>
          <w:t>Lucon-Xiccato and Dadda 2017</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For instance, female lions (</w:t>
      </w:r>
      <w:r w:rsidRPr="004D7F23">
        <w:rPr>
          <w:rFonts w:ascii="Times New Roman" w:hAnsi="Times New Roman" w:cs="Times New Roman"/>
          <w:i/>
          <w:iCs/>
        </w:rPr>
        <w:t>Panthera leo</w:t>
      </w:r>
      <w:r w:rsidRPr="004D7F23">
        <w:rPr>
          <w:rFonts w:ascii="Times New Roman" w:hAnsi="Times New Roman" w:cs="Times New Roman"/>
        </w:rPr>
        <w:t>) use numerical information to assess the risk of confronting rival groups (</w:t>
      </w:r>
      <w:hyperlink w:anchor="ref-mccomb1994roaring">
        <w:r w:rsidR="00230D4F" w:rsidRPr="004D7F23">
          <w:rPr>
            <w:rStyle w:val="Hyperlink"/>
            <w:rFonts w:ascii="Times New Roman" w:hAnsi="Times New Roman" w:cs="Times New Roman"/>
          </w:rPr>
          <w:t>McComb et al. 1994</w:t>
        </w:r>
      </w:hyperlink>
      <w:r w:rsidRPr="004D7F23">
        <w:rPr>
          <w:rFonts w:ascii="Times New Roman" w:hAnsi="Times New Roman" w:cs="Times New Roman"/>
        </w:rPr>
        <w:t>), male adult mealworms (</w:t>
      </w:r>
      <w:r w:rsidRPr="004D7F23">
        <w:rPr>
          <w:rFonts w:ascii="Times New Roman" w:hAnsi="Times New Roman" w:cs="Times New Roman"/>
          <w:i/>
          <w:iCs/>
        </w:rPr>
        <w:t>Tenebrio molitor</w:t>
      </w:r>
      <w:r w:rsidRPr="004D7F23">
        <w:rPr>
          <w:rFonts w:ascii="Times New Roman" w:hAnsi="Times New Roman" w:cs="Times New Roman"/>
        </w:rPr>
        <w:t>) select sites with scents of more females (</w:t>
      </w:r>
      <w:hyperlink w:anchor="ref-carazo2009quantity">
        <w:r w:rsidR="00230D4F" w:rsidRPr="004D7F23">
          <w:rPr>
            <w:rStyle w:val="Hyperlink"/>
            <w:rFonts w:ascii="Times New Roman" w:hAnsi="Times New Roman" w:cs="Times New Roman"/>
          </w:rPr>
          <w:t>Carazo et al. 2009</w:t>
        </w:r>
      </w:hyperlink>
      <w:r w:rsidRPr="004D7F23">
        <w:rPr>
          <w:rFonts w:ascii="Times New Roman" w:hAnsi="Times New Roman" w:cs="Times New Roman"/>
        </w:rPr>
        <w:t>), and red-backed salamanders (</w:t>
      </w:r>
      <w:r w:rsidRPr="004D7F23">
        <w:rPr>
          <w:rFonts w:ascii="Times New Roman" w:hAnsi="Times New Roman" w:cs="Times New Roman"/>
          <w:i/>
          <w:iCs/>
        </w:rPr>
        <w:t>Plethodon cinereus</w:t>
      </w:r>
      <w:r w:rsidRPr="004D7F23">
        <w:rPr>
          <w:rFonts w:ascii="Times New Roman" w:hAnsi="Times New Roman" w:cs="Times New Roman"/>
        </w:rPr>
        <w:t>) prefer tubes containing larger numbers of prey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Given the adaptive advantages of quantity discrimination, research has focused extensively on exploring the ability of different species to differentiate between quantities.</w:t>
      </w:r>
    </w:p>
    <w:p w14:paraId="262DE93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cox2016quantity">
        <w:r w:rsidR="00230D4F" w:rsidRPr="004D7F23">
          <w:rPr>
            <w:rStyle w:val="Hyperlink"/>
            <w:rFonts w:ascii="Times New Roman" w:hAnsi="Times New Roman" w:cs="Times New Roman"/>
          </w:rPr>
          <w:t>Cox and Montrose 2016</w:t>
        </w:r>
      </w:hyperlink>
      <w:r w:rsidRPr="004D7F23">
        <w:rPr>
          <w:rFonts w:ascii="Times New Roman" w:hAnsi="Times New Roman" w:cs="Times New Roman"/>
        </w:rPr>
        <w:t>). Experiments employing training procedures evaluate an animal’s ability to learn a numerical rule to receive a reward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w:t>
      </w:r>
    </w:p>
    <w:p w14:paraId="4A598D6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4D7F23">
        <w:rPr>
          <w:rFonts w:ascii="Times New Roman" w:hAnsi="Times New Roman" w:cs="Times New Roman"/>
        </w:rPr>
        <w:lastRenderedPageBreak/>
        <w:t>food is scarce but disadvantageous when predators are abundant (</w:t>
      </w:r>
      <w:hyperlink w:anchor="ref-yee2013costs">
        <w:r w:rsidR="00230D4F" w:rsidRPr="004D7F23">
          <w:rPr>
            <w:rStyle w:val="Hyperlink"/>
            <w:rFonts w:ascii="Times New Roman" w:hAnsi="Times New Roman" w:cs="Times New Roman"/>
          </w:rPr>
          <w:t>Yee et al. 2013</w:t>
        </w:r>
      </w:hyperlink>
      <w:r w:rsidRPr="004D7F23">
        <w:rPr>
          <w:rFonts w:ascii="Times New Roman" w:hAnsi="Times New Roman" w:cs="Times New Roman"/>
        </w:rPr>
        <w:t>). As such, context and motivation can be essential drivers of decision-making that can change the way animals discriminate between quantities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Second, each method may engage distinct cognitive mechanisms when processing numerical information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w:t>
      </w:r>
    </w:p>
    <w:p w14:paraId="68932DE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However, when discriminating between small quantities, the engagement of these systems also depends on contextual factors such as the availability of continuous variables (e.g., area, density, movement) and the nature of the task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Such continuous cues typically favor ANS-based processing, while in their absence, the OFS is more likely to be employed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which often complicates the study of numerosity, as continuous traits must be carefully controlled to ensure the use of the OFS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In spontaneous choice tests, for instance, animals may rely on cumulative surface area (ANS-related) rather than numerical (OFS-associated) differences when selecting between two sets of food items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w:t>
      </w:r>
    </w:p>
    <w:p w14:paraId="7155675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230D4F" w:rsidRPr="004D7F23">
          <w:rPr>
            <w:rStyle w:val="Hyperlink"/>
            <w:rFonts w:ascii="Times New Roman" w:hAnsi="Times New Roman" w:cs="Times New Roman"/>
          </w:rPr>
          <w:t>Mehlis et al. 2015</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For example, freshwater turtles (</w:t>
      </w:r>
      <w:r w:rsidRPr="004D7F23">
        <w:rPr>
          <w:rFonts w:ascii="Times New Roman" w:hAnsi="Times New Roman" w:cs="Times New Roman"/>
          <w:i/>
          <w:iCs/>
        </w:rPr>
        <w:t>Trachemys scripta</w:t>
      </w:r>
      <w:r w:rsidRPr="004D7F23">
        <w:rPr>
          <w:rFonts w:ascii="Times New Roman" w:hAnsi="Times New Roman" w:cs="Times New Roman"/>
        </w:rPr>
        <w:t xml:space="preserve"> and </w:t>
      </w:r>
      <w:r w:rsidRPr="004D7F23">
        <w:rPr>
          <w:rFonts w:ascii="Times New Roman" w:hAnsi="Times New Roman" w:cs="Times New Roman"/>
          <w:i/>
          <w:iCs/>
        </w:rPr>
        <w:t>Mauremys sinensis</w:t>
      </w:r>
      <w:r w:rsidRPr="004D7F23">
        <w:rPr>
          <w:rFonts w:ascii="Times New Roman" w:hAnsi="Times New Roman" w:cs="Times New Roman"/>
        </w:rPr>
        <w:t>) and red-footed tortoises (</w:t>
      </w:r>
      <w:r w:rsidRPr="004D7F23">
        <w:rPr>
          <w:rFonts w:ascii="Times New Roman" w:hAnsi="Times New Roman" w:cs="Times New Roman"/>
          <w:i/>
          <w:iCs/>
        </w:rPr>
        <w:t>Chelonoidis carbonaria</w:t>
      </w:r>
      <w:r w:rsidRPr="004D7F23">
        <w:rPr>
          <w:rFonts w:ascii="Times New Roman" w:hAnsi="Times New Roman" w:cs="Times New Roman"/>
        </w:rPr>
        <w:t>) can rapidly learn a quantity discrimination task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 xml:space="preserve">; </w:t>
      </w:r>
      <w:hyperlink w:anchor="ref-lin2021superior">
        <w:r w:rsidR="00230D4F" w:rsidRPr="004D7F23">
          <w:rPr>
            <w:rStyle w:val="Hyperlink"/>
            <w:rFonts w:ascii="Times New Roman" w:hAnsi="Times New Roman" w:cs="Times New Roman"/>
          </w:rPr>
          <w:t>Lin et al. 2021</w:t>
        </w:r>
      </w:hyperlink>
      <w:r w:rsidRPr="004D7F23">
        <w:rPr>
          <w:rFonts w:ascii="Times New Roman" w:hAnsi="Times New Roman" w:cs="Times New Roman"/>
        </w:rPr>
        <w:t xml:space="preserve">, </w:t>
      </w:r>
      <w:hyperlink w:anchor="ref-lin2024trained">
        <w:r w:rsidR="00230D4F" w:rsidRPr="004D7F23">
          <w:rPr>
            <w:rStyle w:val="Hyperlink"/>
            <w:rFonts w:ascii="Times New Roman" w:hAnsi="Times New Roman" w:cs="Times New Roman"/>
          </w:rPr>
          <w:t>2024</w:t>
        </w:r>
      </w:hyperlink>
      <w:r w:rsidRPr="004D7F23">
        <w:rPr>
          <w:rFonts w:ascii="Times New Roman" w:hAnsi="Times New Roman" w:cs="Times New Roman"/>
        </w:rPr>
        <w:t>), and Hermann’s tortoises (</w:t>
      </w:r>
      <w:r w:rsidRPr="004D7F23">
        <w:rPr>
          <w:rFonts w:ascii="Times New Roman" w:hAnsi="Times New Roman" w:cs="Times New Roman"/>
          <w:i/>
          <w:iCs/>
        </w:rPr>
        <w:t>Testudo hermanni</w:t>
      </w:r>
      <w:r w:rsidRPr="004D7F23">
        <w:rPr>
          <w:rFonts w:ascii="Times New Roman" w:hAnsi="Times New Roman" w:cs="Times New Roman"/>
        </w:rPr>
        <w:t>) can discriminate between large and small food quantities in a spontaneous choice test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In lizards, the Italian wall lizard (</w:t>
      </w:r>
      <w:r w:rsidRPr="004D7F23">
        <w:rPr>
          <w:rFonts w:ascii="Times New Roman" w:hAnsi="Times New Roman" w:cs="Times New Roman"/>
          <w:i/>
          <w:iCs/>
        </w:rPr>
        <w:t>Podarcis siculus</w:t>
      </w:r>
      <w:r w:rsidRPr="004D7F23">
        <w:rPr>
          <w:rFonts w:ascii="Times New Roman" w:hAnsi="Times New Roman" w:cs="Times New Roman"/>
        </w:rPr>
        <w:t>) failed to discriminate between different numbers of food items in a spontaneous choice test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but succeeded in a trained quantity discrimination task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Shinglebacks (</w:t>
      </w:r>
      <w:r w:rsidRPr="004D7F23">
        <w:rPr>
          <w:rFonts w:ascii="Times New Roman" w:hAnsi="Times New Roman" w:cs="Times New Roman"/>
          <w:i/>
          <w:iCs/>
        </w:rPr>
        <w:t>Tiliqua rugosa</w:t>
      </w:r>
      <w:r w:rsidRPr="004D7F23">
        <w:rPr>
          <w:rFonts w:ascii="Times New Roman" w:hAnsi="Times New Roman" w:cs="Times New Roman"/>
        </w:rPr>
        <w:t>) exhibited spontaneous quantity discrimination using both discrete and continuous cues (</w:t>
      </w:r>
      <w:hyperlink w:anchor="ref-szabo2024spontaneous">
        <w:r w:rsidR="00230D4F" w:rsidRPr="004D7F23">
          <w:rPr>
            <w:rStyle w:val="Hyperlink"/>
            <w:rFonts w:ascii="Times New Roman" w:hAnsi="Times New Roman" w:cs="Times New Roman"/>
          </w:rPr>
          <w:t>Szabo et al. 2024</w:t>
        </w:r>
      </w:hyperlink>
      <w:r w:rsidRPr="004D7F23">
        <w:rPr>
          <w:rFonts w:ascii="Times New Roman" w:hAnsi="Times New Roman" w:cs="Times New Roman"/>
        </w:rPr>
        <w:t>), while Gidgee skinks (</w:t>
      </w:r>
      <w:r w:rsidRPr="004D7F23">
        <w:rPr>
          <w:rFonts w:ascii="Times New Roman" w:hAnsi="Times New Roman" w:cs="Times New Roman"/>
          <w:i/>
          <w:iCs/>
        </w:rPr>
        <w:t>Egernia stokesii</w:t>
      </w:r>
      <w:r w:rsidRPr="004D7F23">
        <w:rPr>
          <w:rFonts w:ascii="Times New Roman" w:hAnsi="Times New Roman" w:cs="Times New Roman"/>
        </w:rPr>
        <w:t>) discriminated between items when they differed in number but not when size was the main quantitative cue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w:t>
      </w:r>
    </w:p>
    <w:p w14:paraId="746B303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Developmental conditions can strongly influence cognition because the brain is particularly sensitive to environmental inputs in early life stages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In ectotherms, the temperature at which embryos develop have significant effects on several traits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For example, incubation at warm temperatures influences neuron density and learning abilities in different species of reptiles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dayananda_incubation_2017">
        <w:r w:rsidR="00230D4F" w:rsidRPr="004D7F23">
          <w:rPr>
            <w:rStyle w:val="Hyperlink"/>
            <w:rFonts w:ascii="Times New Roman" w:hAnsi="Times New Roman" w:cs="Times New Roman"/>
          </w:rPr>
          <w:t>Dayananda and Webb 2017</w:t>
        </w:r>
      </w:hyperlink>
      <w:r w:rsidRPr="004D7F23">
        <w:rPr>
          <w:rFonts w:ascii="Times New Roman" w:hAnsi="Times New Roman" w:cs="Times New Roman"/>
        </w:rPr>
        <w:t xml:space="preserve">; </w:t>
      </w:r>
      <w:hyperlink w:anchor="ref-siviter_incubation_2017">
        <w:r w:rsidR="00230D4F" w:rsidRPr="004D7F23">
          <w:rPr>
            <w:rStyle w:val="Hyperlink"/>
            <w:rFonts w:ascii="Times New Roman" w:hAnsi="Times New Roman" w:cs="Times New Roman"/>
          </w:rPr>
          <w:t>Siviter et al. 2017</w:t>
        </w:r>
      </w:hyperlink>
      <w:r w:rsidRPr="004D7F23">
        <w:rPr>
          <w:rFonts w:ascii="Times New Roman" w:hAnsi="Times New Roman" w:cs="Times New Roman"/>
        </w:rPr>
        <w:t xml:space="preserve">; </w:t>
      </w:r>
      <w:hyperlink w:anchor="ref-abayarathna_effects_2020">
        <w:r w:rsidR="00230D4F" w:rsidRPr="004D7F23">
          <w:rPr>
            <w:rStyle w:val="Hyperlink"/>
            <w:rFonts w:ascii="Times New Roman" w:hAnsi="Times New Roman" w:cs="Times New Roman"/>
          </w:rPr>
          <w:t>Abayarathna and Webb 2020</w:t>
        </w:r>
      </w:hyperlink>
      <w:r w:rsidRPr="004D7F23">
        <w:rPr>
          <w:rFonts w:ascii="Times New Roman" w:hAnsi="Times New Roman" w:cs="Times New Roman"/>
        </w:rPr>
        <w:t>). Importantly, thermal effects on cognition may arise directly or through parental effects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).Thermal fluctuations, particularly those approaching the edges of an organism’s optimal range can trigger the stress response, leading to the release of glucocorticoids (GCs) (</w:t>
      </w:r>
      <w:hyperlink w:anchor="ref-sapolsky_how_2000">
        <w:r w:rsidR="00230D4F" w:rsidRPr="004D7F23">
          <w:rPr>
            <w:rStyle w:val="Hyperlink"/>
            <w:rFonts w:ascii="Times New Roman" w:hAnsi="Times New Roman" w:cs="Times New Roman"/>
          </w:rPr>
          <w:t>Sapolsky et al. 2000</w:t>
        </w:r>
      </w:hyperlink>
      <w:r w:rsidRPr="004D7F23">
        <w:rPr>
          <w:rFonts w:ascii="Times New Roman" w:hAnsi="Times New Roman" w:cs="Times New Roman"/>
        </w:rPr>
        <w:t>), which may then be transmitted to offspring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Elevated prenatal GCs can, in turn, influence cognition by altering brain function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xml:space="preserve">; </w:t>
      </w:r>
      <w:hyperlink w:anchor="ref-farrell_developmental_2015-learn">
        <w:r w:rsidR="00230D4F" w:rsidRPr="004D7F23">
          <w:rPr>
            <w:rStyle w:val="Hyperlink"/>
            <w:rFonts w:ascii="Times New Roman" w:hAnsi="Times New Roman" w:cs="Times New Roman"/>
          </w:rPr>
          <w:t>Farrell et al. 2015</w:t>
        </w:r>
      </w:hyperlink>
      <w:r w:rsidRPr="004D7F23">
        <w:rPr>
          <w:rFonts w:ascii="Times New Roman" w:hAnsi="Times New Roman" w:cs="Times New Roman"/>
        </w:rPr>
        <w:t xml:space="preserve">; </w:t>
      </w:r>
      <w:hyperlink w:anchor="ref-bebus_associative_2016">
        <w:r w:rsidR="00230D4F" w:rsidRPr="004D7F23">
          <w:rPr>
            <w:rStyle w:val="Hyperlink"/>
            <w:rFonts w:ascii="Times New Roman" w:hAnsi="Times New Roman" w:cs="Times New Roman"/>
          </w:rPr>
          <w:t>Bebus et al. 2016</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For instance, stressing pregnant rats (</w:t>
      </w:r>
      <w:r w:rsidRPr="004D7F23">
        <w:rPr>
          <w:rFonts w:ascii="Times New Roman" w:hAnsi="Times New Roman" w:cs="Times New Roman"/>
          <w:i/>
          <w:iCs/>
        </w:rPr>
        <w:t>Rattus norvegicus</w:t>
      </w:r>
      <w:r w:rsidRPr="004D7F23">
        <w:rPr>
          <w:rFonts w:ascii="Times New Roman" w:hAnsi="Times New Roman" w:cs="Times New Roman"/>
        </w:rPr>
        <w:t>) suppresses neurogenesis in the dentate gyrus of the offspring, associated with impairments in spatial learning (</w:t>
      </w:r>
      <w:hyperlink w:anchor="ref-lemaire_prenatal_2000">
        <w:r w:rsidR="00230D4F" w:rsidRPr="004D7F23">
          <w:rPr>
            <w:rStyle w:val="Hyperlink"/>
            <w:rFonts w:ascii="Times New Roman" w:hAnsi="Times New Roman" w:cs="Times New Roman"/>
          </w:rPr>
          <w:t>Lemaire et al. 2000</w:t>
        </w:r>
      </w:hyperlink>
      <w:r w:rsidRPr="004D7F23">
        <w:rPr>
          <w:rFonts w:ascii="Times New Roman" w:hAnsi="Times New Roman" w:cs="Times New Roman"/>
        </w:rPr>
        <w:t>). As such, the interaction between GCs and developmental temperature may be relevant in shaping reptile cognition, especially under the context of climate change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the interactive effects of prenatal GCs and temperature on cognitive abilities remain largely unexplored.</w:t>
      </w:r>
    </w:p>
    <w:p w14:paraId="4F25176D" w14:textId="25A670C1" w:rsidR="00230D4F" w:rsidRPr="004D7F23" w:rsidRDefault="00000000">
      <w:pPr>
        <w:pStyle w:val="BodyText"/>
        <w:rPr>
          <w:rFonts w:ascii="Times New Roman" w:hAnsi="Times New Roman" w:cs="Times New Roman"/>
        </w:rPr>
      </w:pPr>
      <w:r w:rsidRPr="004D7F23">
        <w:rPr>
          <w:rFonts w:ascii="Times New Roman" w:hAnsi="Times New Roman" w:cs="Times New Roman"/>
        </w:rPr>
        <w:t>Here, we investigated quantity discrimination in the common garden skink (</w:t>
      </w:r>
      <w:r w:rsidRPr="004D7F23">
        <w:rPr>
          <w:rFonts w:ascii="Times New Roman" w:hAnsi="Times New Roman" w:cs="Times New Roman"/>
          <w:i/>
          <w:iCs/>
        </w:rPr>
        <w:t>Lampropholis guichenoti</w:t>
      </w:r>
      <w:r w:rsidRPr="004D7F23">
        <w:rPr>
          <w:rFonts w:ascii="Times New Roman" w:hAnsi="Times New Roman" w:cs="Times New Roman"/>
        </w:rP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4D7F23">
        <w:rPr>
          <w:rFonts w:ascii="Times New Roman" w:hAnsi="Times New Roman" w:cs="Times New Roman"/>
          <w:i/>
          <w:iCs/>
        </w:rPr>
        <w:t>L. guichenoti</w:t>
      </w:r>
      <w:r w:rsidRPr="004D7F23">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xml:space="preserve">). We predicted </w:t>
      </w:r>
      <w:r w:rsidRPr="004D7F23">
        <w:rPr>
          <w:rFonts w:ascii="Times New Roman" w:hAnsi="Times New Roman" w:cs="Times New Roman"/>
          <w:i/>
          <w:iCs/>
        </w:rPr>
        <w:t>L. guichenoti</w:t>
      </w:r>
      <w:r w:rsidRPr="004D7F23">
        <w:rPr>
          <w:rFonts w:ascii="Times New Roman" w:hAnsi="Times New Roman" w:cs="Times New Roman"/>
        </w:rPr>
        <w:t xml:space="preserve"> 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w:t>
      </w:r>
      <w:r w:rsidR="00771703">
        <w:rPr>
          <w:rFonts w:ascii="Times New Roman" w:hAnsi="Times New Roman" w:cs="Times New Roman"/>
        </w:rPr>
        <w:t xml:space="preserve">in </w:t>
      </w:r>
      <w:r w:rsidRPr="004D7F23">
        <w:rPr>
          <w:rFonts w:ascii="Times New Roman" w:hAnsi="Times New Roman" w:cs="Times New Roman"/>
        </w:rPr>
        <w:t>ectotherms incubated under warmer conditions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we predicted that increased CORT levels would impair numerical discrimination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with more pronounced effects at lower temperatures.</w:t>
      </w:r>
    </w:p>
    <w:p w14:paraId="5D009706" w14:textId="77777777" w:rsidR="00230D4F" w:rsidRPr="004D7F23" w:rsidRDefault="00000000">
      <w:pPr>
        <w:pStyle w:val="Heading2"/>
        <w:rPr>
          <w:rFonts w:ascii="Times New Roman" w:hAnsi="Times New Roman" w:cs="Times New Roman"/>
          <w:b/>
          <w:bCs/>
          <w:color w:val="000000" w:themeColor="text1"/>
          <w:sz w:val="24"/>
          <w:szCs w:val="24"/>
        </w:rPr>
      </w:pPr>
      <w:bookmarkStart w:id="3" w:name="methods"/>
      <w:bookmarkEnd w:id="2"/>
      <w:r w:rsidRPr="004D7F23">
        <w:rPr>
          <w:rFonts w:ascii="Times New Roman" w:hAnsi="Times New Roman" w:cs="Times New Roman"/>
          <w:b/>
          <w:bCs/>
          <w:color w:val="000000" w:themeColor="text1"/>
          <w:sz w:val="24"/>
          <w:szCs w:val="24"/>
        </w:rPr>
        <w:lastRenderedPageBreak/>
        <w:t>Methods</w:t>
      </w:r>
    </w:p>
    <w:p w14:paraId="7AAEA6A1" w14:textId="77777777" w:rsidR="00230D4F" w:rsidRPr="004D7F23" w:rsidRDefault="00000000">
      <w:pPr>
        <w:pStyle w:val="Heading4"/>
        <w:rPr>
          <w:rFonts w:ascii="Times New Roman" w:hAnsi="Times New Roman" w:cs="Times New Roman"/>
          <w:color w:val="000000" w:themeColor="text1"/>
        </w:rPr>
      </w:pPr>
      <w:bookmarkStart w:id="4" w:name="animal-husbandry"/>
      <w:r w:rsidRPr="004D7F23">
        <w:rPr>
          <w:rFonts w:ascii="Times New Roman" w:hAnsi="Times New Roman" w:cs="Times New Roman"/>
          <w:color w:val="000000" w:themeColor="text1"/>
        </w:rPr>
        <w:t>Animal husbandry</w:t>
      </w:r>
    </w:p>
    <w:p w14:paraId="193B6C7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i/>
          <w:iCs/>
        </w:rPr>
        <w:t>Breeding colony</w:t>
      </w:r>
      <w:r w:rsidRPr="004D7F23">
        <w:rPr>
          <w:rFonts w:ascii="Times New Roman" w:hAnsi="Times New Roman" w:cs="Times New Roman"/>
        </w:rPr>
        <w:t xml:space="preserve"> – The lizards tested in our experiment came from a breeding colony established in the lab in 2019. The colony consisted of approximately 180 adults of </w:t>
      </w:r>
      <w:r w:rsidRPr="004D7F23">
        <w:rPr>
          <w:rFonts w:ascii="Times New Roman" w:hAnsi="Times New Roman" w:cs="Times New Roman"/>
          <w:i/>
          <w:iCs/>
        </w:rPr>
        <w:t>L. guichenoti</w:t>
      </w:r>
      <w:r w:rsidRPr="004D7F23">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D7F23">
        <w:rPr>
          <w:rFonts w:ascii="Times New Roman" w:hAnsi="Times New Roman" w:cs="Times New Roman"/>
          <w:i/>
          <w:iCs/>
        </w:rPr>
        <w:t>Acheta domestica</w:t>
      </w:r>
      <w:r w:rsidRPr="004D7F23">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7BC11EE" w14:textId="6DD9A0DE" w:rsidR="00230D4F" w:rsidRPr="004D7F23" w:rsidRDefault="00000000">
      <w:pPr>
        <w:pStyle w:val="BodyText"/>
        <w:rPr>
          <w:rFonts w:ascii="Times New Roman" w:hAnsi="Times New Roman" w:cs="Times New Roman"/>
        </w:rPr>
      </w:pPr>
      <w:r w:rsidRPr="004D7F23">
        <w:rPr>
          <w:rFonts w:ascii="Times New Roman" w:hAnsi="Times New Roman" w:cs="Times New Roman"/>
          <w:i/>
          <w:iCs/>
        </w:rPr>
        <w:t>Egg collection and incubation</w:t>
      </w:r>
      <w:r w:rsidRPr="004D7F23">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w:t>
      </w:r>
      <w:r w:rsidR="00771703">
        <w:rPr>
          <w:rFonts w:ascii="Times New Roman" w:hAnsi="Times New Roman" w:cs="Times New Roman"/>
        </w:rPr>
        <w:t xml:space="preserve"> </w:t>
      </w:r>
      <w:r w:rsidRPr="004D7F23">
        <w:rPr>
          <w:rFonts w:ascii="Times New Roman" w:hAnsi="Times New Roman" w:cs="Times New Roman"/>
        </w:rPr>
        <w:t xml:space="preserve">and placed each egg in individual cups (80 mL) with moist vermiculite (12 g water to 4 g vermiculite) and covered the cups with plastic wrap to retain moisture. Each egg was incubated individually in incubators (LATWIT 2X5D-R1160) programmed to two different thermal regimes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 until hatching. Incubators were checked for the presence of hatchlings three times a week. Egg and hatchling mortality was not higher than 13% in any of the treatments (Leibold et al., In prep.).</w:t>
      </w:r>
    </w:p>
    <w:p w14:paraId="25089A0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Hatchlings</w:t>
      </w:r>
      <w:r w:rsidRPr="004D7F23">
        <w:rPr>
          <w:rFonts w:ascii="Times New Roman" w:hAnsi="Times New Roman" w:cs="Times New Roman"/>
        </w:rPr>
        <w:t xml:space="preserve"> – Hatchlings were placed in individual enclosures immediately after hatchling (18.7L x 13.2W x 6.3H cm) with non-stick matting and a small water dish and until the acclimatisation period (see below). During this time, they were given water daily and received 3-6 small </w:t>
      </w:r>
      <w:r w:rsidRPr="004D7F23">
        <w:rPr>
          <w:rFonts w:ascii="Times New Roman" w:hAnsi="Times New Roman" w:cs="Times New Roman"/>
          <w:i/>
          <w:iCs/>
        </w:rPr>
        <w:t>A. domestica</w:t>
      </w:r>
      <w:r w:rsidRPr="004D7F23">
        <w:rPr>
          <w:rFonts w:ascii="Times New Roman" w:hAnsi="Times New Roman" w:cs="Times New Roman"/>
        </w:rPr>
        <w:t xml:space="preserve"> crickets three times a week. All care otherwise followed similar protocols to adults (see above).</w:t>
      </w:r>
    </w:p>
    <w:p w14:paraId="5608B0DD" w14:textId="77777777" w:rsidR="00230D4F" w:rsidRPr="004D7F23" w:rsidRDefault="00000000">
      <w:pPr>
        <w:pStyle w:val="Heading4"/>
        <w:rPr>
          <w:rFonts w:ascii="Times New Roman" w:hAnsi="Times New Roman" w:cs="Times New Roman"/>
          <w:color w:val="000000" w:themeColor="text1"/>
        </w:rPr>
      </w:pPr>
      <w:bookmarkStart w:id="5" w:name="X5a274fa4cacecb585d7c5e60344fa6f16959ba1"/>
      <w:bookmarkEnd w:id="4"/>
      <w:r w:rsidRPr="004D7F23">
        <w:rPr>
          <w:rFonts w:ascii="Times New Roman" w:hAnsi="Times New Roman" w:cs="Times New Roman"/>
          <w:color w:val="000000" w:themeColor="text1"/>
        </w:rPr>
        <w:t>Manipulating Early Thermal and CORT Environments</w:t>
      </w:r>
    </w:p>
    <w:p w14:paraId="2675F7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 (</w:t>
      </w:r>
      <w:hyperlink w:anchor="ref-carter2016turtle">
        <w:r w:rsidR="00230D4F" w:rsidRPr="004D7F23">
          <w:rPr>
            <w:rStyle w:val="Hyperlink"/>
            <w:rFonts w:ascii="Times New Roman" w:hAnsi="Times New Roman" w:cs="Times New Roman"/>
          </w:rPr>
          <w:t>Carter et al. 2016</w:t>
        </w:r>
      </w:hyperlink>
      <w:r w:rsidRPr="004D7F23">
        <w:rPr>
          <w:rFonts w:ascii="Times New Roman" w:hAnsi="Times New Roman" w:cs="Times New Roman"/>
        </w:rPr>
        <w:t xml:space="preserve">; </w:t>
      </w:r>
      <w:hyperlink w:anchor="ref-carter2018evidence">
        <w:r w:rsidR="00230D4F" w:rsidRPr="004D7F23">
          <w:rPr>
            <w:rStyle w:val="Hyperlink"/>
            <w:rFonts w:ascii="Times New Roman" w:hAnsi="Times New Roman" w:cs="Times New Roman"/>
          </w:rPr>
          <w:t>Carter et al. 2018</w:t>
        </w:r>
      </w:hyperlink>
      <w:r w:rsidRPr="004D7F23">
        <w:rPr>
          <w:rFonts w:ascii="Times New Roman" w:hAnsi="Times New Roman" w:cs="Times New Roman"/>
        </w:rPr>
        <w:t>). This CORT dose increased mean yolk CORT levels 2 standard deviations higher than those of control eggs in previous studies (</w:t>
      </w:r>
      <w:hyperlink w:anchor="ref-crino2024eggs">
        <w:r w:rsidR="00230D4F" w:rsidRPr="004D7F23">
          <w:rPr>
            <w:rStyle w:val="Hyperlink"/>
            <w:rFonts w:ascii="Times New Roman" w:hAnsi="Times New Roman" w:cs="Times New Roman"/>
          </w:rPr>
          <w:t>Crino et al. 2024</w:t>
        </w:r>
      </w:hyperlink>
      <w:r w:rsidRPr="004D7F23">
        <w:rPr>
          <w:rFonts w:ascii="Times New Roman" w:hAnsi="Times New Roman" w:cs="Times New Roman"/>
        </w:rPr>
        <w:t>).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 (</w:t>
      </w:r>
      <w:hyperlink w:anchor="ref-qualls2000post">
        <w:r w:rsidR="00230D4F" w:rsidRPr="004D7F23">
          <w:rPr>
            <w:rStyle w:val="Hyperlink"/>
            <w:rFonts w:ascii="Times New Roman" w:hAnsi="Times New Roman" w:cs="Times New Roman"/>
          </w:rPr>
          <w:t>Qualls and Shine 2000</w:t>
        </w:r>
      </w:hyperlink>
      <w:r w:rsidRPr="004D7F23">
        <w:rPr>
          <w:rFonts w:ascii="Times New Roman" w:hAnsi="Times New Roman" w:cs="Times New Roman"/>
        </w:rPr>
        <w:t>).</w:t>
      </w:r>
    </w:p>
    <w:p w14:paraId="169E6B0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number of eggs per clutch assigned to each hormone and temperature treatment was counterbalanced in a partial split-clutch design. At least one egg per clutch was allocated to each </w:t>
      </w:r>
      <w:r w:rsidRPr="004D7F23">
        <w:rPr>
          <w:rFonts w:ascii="Times New Roman" w:hAnsi="Times New Roman" w:cs="Times New Roman"/>
        </w:rPr>
        <w:lastRenderedPageBreak/>
        <w:t>treatment, and the remaining eggs were randomly assigned to one of the treatments. When we found less than four eggs in a clutch, we assigned each egg randomly to one of the treatments.</w:t>
      </w:r>
    </w:p>
    <w:p w14:paraId="567D65CD" w14:textId="77777777" w:rsidR="00230D4F" w:rsidRPr="004D7F23" w:rsidRDefault="00000000">
      <w:pPr>
        <w:pStyle w:val="Heading4"/>
        <w:rPr>
          <w:rFonts w:ascii="Times New Roman" w:hAnsi="Times New Roman" w:cs="Times New Roman"/>
          <w:color w:val="000000" w:themeColor="text1"/>
        </w:rPr>
      </w:pPr>
      <w:bookmarkStart w:id="6" w:name="numerical-discrimination-task"/>
      <w:bookmarkEnd w:id="5"/>
      <w:r w:rsidRPr="004D7F23">
        <w:rPr>
          <w:rFonts w:ascii="Times New Roman" w:hAnsi="Times New Roman" w:cs="Times New Roman"/>
          <w:color w:val="000000" w:themeColor="text1"/>
        </w:rPr>
        <w:t>Numerical discrimination task</w:t>
      </w:r>
    </w:p>
    <w:p w14:paraId="23B75D64"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4D7F23">
        <w:rPr>
          <w:rFonts w:ascii="Times New Roman" w:hAnsi="Times New Roman" w:cs="Times New Roman"/>
          <w:i/>
          <w:iCs/>
        </w:rPr>
        <w:t>ad libitum</w:t>
      </w:r>
      <w:r w:rsidRPr="004D7F23">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C8678B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sidRPr="004D7F23">
        <w:rPr>
          <w:rFonts w:ascii="Times New Roman" w:hAnsi="Times New Roman" w:cs="Times New Roman"/>
          <w:i/>
          <w:iCs/>
        </w:rPr>
        <w:t>A. domestica</w:t>
      </w:r>
      <w:r w:rsidRPr="004D7F23">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After acclimatisation to the arenas and before the numerical tests, lizards were habituated to eating thawed frozen crickets for one month before the experiments.</w:t>
      </w:r>
    </w:p>
    <w:p w14:paraId="5DD268A3" w14:textId="0A6E2402"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D. This method was intended to control for length and total area (see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We tested if the length occupied by the crickets was similar in both choices (see</w:t>
      </w:r>
      <w:r w:rsidR="00C61E8B">
        <w:rPr>
          <w:rFonts w:ascii="Times New Roman" w:hAnsi="Times New Roman" w:cs="Times New Roman"/>
        </w:rPr>
        <w:t xml:space="preserve"> Fig. S1 and S2 in</w:t>
      </w:r>
      <w:r w:rsidRPr="004D7F23">
        <w:rPr>
          <w:rFonts w:ascii="Times New Roman" w:hAnsi="Times New Roman" w:cs="Times New Roman"/>
        </w:rPr>
        <w:t xml:space="preserv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this analysis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In addition, after the experiments, we subjected the same lizards to another set of trials to test whether the orientation of the crickets could affect lizards’ choice, but we found no effect of orientation (see </w:t>
      </w:r>
      <w:r w:rsidRPr="004D7F23">
        <w:rPr>
          <w:rFonts w:ascii="Times New Roman" w:hAnsi="Times New Roman" w:cs="Times New Roman"/>
          <w:i/>
          <w:iCs/>
        </w:rPr>
        <w:t>Supplementary Material: Prey orientation test</w:t>
      </w:r>
      <w:r w:rsidRPr="004D7F23">
        <w:rPr>
          <w:rFonts w:ascii="Times New Roman" w:hAnsi="Times New Roman" w:cs="Times New Roman"/>
        </w:rPr>
        <w:t>).</w:t>
      </w:r>
    </w:p>
    <w:p w14:paraId="6C0512B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w="5000" w:type="pct"/>
        <w:tblLayout w:type="fixed"/>
        <w:tblLook w:val="0000" w:firstRow="0" w:lastRow="0" w:firstColumn="0" w:lastColumn="0" w:noHBand="0" w:noVBand="0"/>
      </w:tblPr>
      <w:tblGrid>
        <w:gridCol w:w="9360"/>
      </w:tblGrid>
      <w:tr w:rsidR="00230D4F" w:rsidRPr="004D7F23" w14:paraId="1831B0AF" w14:textId="77777777">
        <w:tc>
          <w:tcPr>
            <w:tcW w:w="7920" w:type="dxa"/>
          </w:tcPr>
          <w:p w14:paraId="19AC376C" w14:textId="77777777" w:rsidR="00230D4F" w:rsidRPr="004D7F23" w:rsidRDefault="00000000">
            <w:pPr>
              <w:pStyle w:val="Compact"/>
              <w:jc w:val="center"/>
              <w:rPr>
                <w:rFonts w:ascii="Times New Roman" w:hAnsi="Times New Roman" w:cs="Times New Roman"/>
              </w:rPr>
            </w:pPr>
            <w:bookmarkStart w:id="7" w:name="fig-Methods"/>
            <w:r w:rsidRPr="004D7F23">
              <w:rPr>
                <w:rFonts w:ascii="Times New Roman" w:hAnsi="Times New Roman" w:cs="Times New Roman"/>
                <w:noProof/>
              </w:rPr>
              <w:drawing>
                <wp:inline distT="0" distB="0" distL="0" distR="0" wp14:anchorId="1B66125E" wp14:editId="35DB5041">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5"/>
                          <a:stretch>
                            <a:fillRect/>
                          </a:stretch>
                        </pic:blipFill>
                        <pic:spPr bwMode="auto">
                          <a:xfrm>
                            <a:off x="0" y="0"/>
                            <a:ext cx="5334000" cy="5676802"/>
                          </a:xfrm>
                          <a:prstGeom prst="rect">
                            <a:avLst/>
                          </a:prstGeom>
                          <a:noFill/>
                          <a:ln w="9525">
                            <a:noFill/>
                            <a:headEnd/>
                            <a:tailEnd/>
                          </a:ln>
                        </pic:spPr>
                      </pic:pic>
                    </a:graphicData>
                  </a:graphic>
                </wp:inline>
              </w:drawing>
            </w:r>
          </w:p>
          <w:p w14:paraId="7ED6F994"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1— Experimental design. Panel (</w:t>
            </w:r>
            <w:r w:rsidRPr="004D7F23">
              <w:rPr>
                <w:rFonts w:ascii="Times New Roman" w:hAnsi="Times New Roman" w:cs="Times New Roman"/>
                <w:b/>
                <w:bCs/>
              </w:rPr>
              <w:t>A</w:t>
            </w:r>
            <w:r w:rsidRPr="004D7F23">
              <w:rPr>
                <w:rFonts w:ascii="Times New Roman" w:hAnsi="Times New Roman" w:cs="Times New Roman"/>
              </w:rPr>
              <w:t>) shows the early environment manipulation procedures. (</w:t>
            </w:r>
            <w:r w:rsidRPr="004D7F23">
              <w:rPr>
                <w:rFonts w:ascii="Times New Roman" w:hAnsi="Times New Roman" w:cs="Times New Roman"/>
                <w:b/>
                <w:bCs/>
              </w:rPr>
              <w:t>B</w:t>
            </w:r>
            <w:r w:rsidRPr="004D7F23">
              <w:rPr>
                <w:rFonts w:ascii="Times New Roman" w:hAnsi="Times New Roman" w:cs="Times New Roman"/>
              </w:rPr>
              <w:t>) illustrates the arena where the tests were performed, while panel (</w:t>
            </w:r>
            <w:r w:rsidRPr="004D7F23">
              <w:rPr>
                <w:rFonts w:ascii="Times New Roman" w:hAnsi="Times New Roman" w:cs="Times New Roman"/>
                <w:b/>
                <w:bCs/>
              </w:rPr>
              <w:t>C</w:t>
            </w:r>
            <w:r w:rsidRPr="004D7F23">
              <w:rPr>
                <w:rFonts w:ascii="Times New Roman" w:hAnsi="Times New Roman" w:cs="Times New Roman"/>
              </w:rPr>
              <w:t>) indicates the measurements of the platform used for the experiments. Finally, panel (</w:t>
            </w:r>
            <w:r w:rsidRPr="004D7F23">
              <w:rPr>
                <w:rFonts w:ascii="Times New Roman" w:hAnsi="Times New Roman" w:cs="Times New Roman"/>
                <w:b/>
                <w:bCs/>
              </w:rPr>
              <w:t>D</w:t>
            </w:r>
            <w:r w:rsidRPr="004D7F23">
              <w:rPr>
                <w:rFonts w:ascii="Times New Roman" w:hAnsi="Times New Roman" w:cs="Times New Roman"/>
              </w:rPr>
              <w:t>) displays the types of numerical tests used and the orientation of the crickets in each test.</w:t>
            </w:r>
          </w:p>
        </w:tc>
        <w:bookmarkEnd w:id="7"/>
      </w:tr>
    </w:tbl>
    <w:p w14:paraId="4553DE1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All tests were done between 1000-1200 hours when the lizards were most active. Each trial was performed daily for five days between the 17</w:t>
      </w:r>
      <w:r w:rsidRPr="004D7F23">
        <w:rPr>
          <w:rFonts w:ascii="Times New Roman" w:hAnsi="Times New Roman" w:cs="Times New Roman"/>
          <w:vertAlign w:val="superscript"/>
        </w:rPr>
        <w:t>th</w:t>
      </w:r>
      <w:r w:rsidRPr="004D7F23">
        <w:rPr>
          <w:rFonts w:ascii="Times New Roman" w:hAnsi="Times New Roman" w:cs="Times New Roman"/>
        </w:rPr>
        <w:t xml:space="preserve"> and 22</w:t>
      </w:r>
      <w:r w:rsidRPr="004D7F23">
        <w:rPr>
          <w:rFonts w:ascii="Times New Roman" w:hAnsi="Times New Roman" w:cs="Times New Roman"/>
          <w:vertAlign w:val="superscript"/>
        </w:rPr>
        <w:t>nd</w:t>
      </w:r>
      <w:r w:rsidRPr="004D7F23">
        <w:rPr>
          <w:rFonts w:ascii="Times New Roman" w:hAnsi="Times New Roman" w:cs="Times New Roman"/>
        </w:rPr>
        <w:t xml:space="preserve"> of May 2024. Every trial began when we left the platform with the crickets in the </w:t>
      </w:r>
      <w:proofErr w:type="gramStart"/>
      <w:r w:rsidRPr="004D7F23">
        <w:rPr>
          <w:rFonts w:ascii="Times New Roman" w:hAnsi="Times New Roman" w:cs="Times New Roman"/>
        </w:rPr>
        <w:t>enclosure, and</w:t>
      </w:r>
      <w:proofErr w:type="gramEnd"/>
      <w:r w:rsidRPr="004D7F23">
        <w:rPr>
          <w:rFonts w:ascii="Times New Roman" w:hAnsi="Times New Roman" w:cs="Times New Roman"/>
        </w:rPr>
        <w:t xml:space="preserve"> lasted for 90 minutes until we took the platform away. We recorded three main variables: i) </w:t>
      </w:r>
      <w:r w:rsidRPr="004D7F23">
        <w:rPr>
          <w:rFonts w:ascii="Times New Roman" w:hAnsi="Times New Roman" w:cs="Times New Roman"/>
          <w:i/>
          <w:iCs/>
        </w:rPr>
        <w:t>Latency</w:t>
      </w:r>
      <w:r w:rsidRPr="004D7F23">
        <w:rPr>
          <w:rFonts w:ascii="Times New Roman" w:hAnsi="Times New Roman" w:cs="Times New Roman"/>
        </w:rPr>
        <w:t xml:space="preserve">, defined as the time between the </w:t>
      </w:r>
      <w:r w:rsidRPr="004D7F23">
        <w:rPr>
          <w:rFonts w:ascii="Times New Roman" w:hAnsi="Times New Roman" w:cs="Times New Roman"/>
        </w:rPr>
        <w:lastRenderedPageBreak/>
        <w:t>start of the test - when the platform was left in the enclosure - until the first interaction with one of the options; ii) First choice of the lizard (</w:t>
      </w:r>
      <w:r w:rsidRPr="004D7F23">
        <w:rPr>
          <w:rFonts w:ascii="Times New Roman" w:hAnsi="Times New Roman" w:cs="Times New Roman"/>
          <w:i/>
          <w:iCs/>
        </w:rPr>
        <w:t>Choice</w:t>
      </w:r>
      <w:r w:rsidRPr="004D7F23">
        <w:rPr>
          <w:rFonts w:ascii="Times New Roman" w:hAnsi="Times New Roman" w:cs="Times New Roman"/>
        </w:rPr>
        <w:t xml:space="preserve">), recorded as 1 if the lizard interacted first with the larger amount or 0 if not; and iii) </w:t>
      </w:r>
      <w:r w:rsidRPr="004D7F23">
        <w:rPr>
          <w:rFonts w:ascii="Times New Roman" w:hAnsi="Times New Roman" w:cs="Times New Roman"/>
          <w:i/>
          <w:iCs/>
        </w:rPr>
        <w:t>Interest</w:t>
      </w:r>
      <w:r w:rsidRPr="004D7F23">
        <w:rPr>
          <w:rFonts w:ascii="Times New Roman" w:hAnsi="Times New Roman" w:cs="Times New Roman"/>
        </w:rPr>
        <w:t xml:space="preserve"> shown for the higher amount of food (detailed below). Interaction was defined as touching the Petri dish with the snout or having the front half of the body on the platform. For each option, and regardless of </w:t>
      </w:r>
      <w:r w:rsidRPr="004D7F23">
        <w:rPr>
          <w:rFonts w:ascii="Times New Roman" w:hAnsi="Times New Roman" w:cs="Times New Roman"/>
          <w:i/>
          <w:iCs/>
        </w:rPr>
        <w:t>Latency</w:t>
      </w:r>
      <w:r w:rsidRPr="004D7F23">
        <w:rPr>
          <w:rFonts w:ascii="Times New Roman" w:hAnsi="Times New Roman" w:cs="Times New Roman"/>
        </w:rP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 </w:t>
      </w:r>
      <w:r w:rsidRPr="004D7F23">
        <w:rPr>
          <w:rFonts w:ascii="Times New Roman" w:hAnsi="Times New Roman" w:cs="Times New Roman"/>
          <w:i/>
          <w:iCs/>
        </w:rPr>
        <w:t>Interest</w:t>
      </w:r>
      <w:r w:rsidRPr="004D7F23">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were noted as NA when there was no interaction with any of the choices (n = 4 observations). We also considered </w:t>
      </w:r>
      <w:r w:rsidRPr="004D7F23">
        <w:rPr>
          <w:rFonts w:ascii="Times New Roman" w:hAnsi="Times New Roman" w:cs="Times New Roman"/>
          <w:i/>
          <w:iCs/>
        </w:rPr>
        <w:t>Interest</w:t>
      </w:r>
      <w:r w:rsidRPr="004D7F23">
        <w:rPr>
          <w:rFonts w:ascii="Times New Roman" w:hAnsi="Times New Roman" w:cs="Times New Roman"/>
        </w:rPr>
        <w:t xml:space="preserve"> as NA in a few cases where the animals managed to lift the dish and eat the prey (n = 7 observations); </w:t>
      </w:r>
      <w:r w:rsidRPr="004D7F23">
        <w:rPr>
          <w:rFonts w:ascii="Times New Roman" w:hAnsi="Times New Roman" w:cs="Times New Roman"/>
          <w:i/>
          <w:iCs/>
        </w:rPr>
        <w:t>Latency</w:t>
      </w:r>
      <w:r w:rsidRPr="004D7F23">
        <w:rPr>
          <w:rFonts w:ascii="Times New Roman" w:hAnsi="Times New Roman" w:cs="Times New Roman"/>
        </w:rPr>
        <w:t xml:space="preserve"> and </w:t>
      </w:r>
      <w:r w:rsidRPr="004D7F23">
        <w:rPr>
          <w:rFonts w:ascii="Times New Roman" w:hAnsi="Times New Roman" w:cs="Times New Roman"/>
          <w:i/>
          <w:iCs/>
        </w:rPr>
        <w:t>Choice</w:t>
      </w:r>
      <w:r w:rsidRPr="004D7F23">
        <w:rPr>
          <w:rFonts w:ascii="Times New Roman" w:hAnsi="Times New Roman" w:cs="Times New Roman"/>
        </w:rPr>
        <w:t xml:space="preserve"> 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14:paraId="3D7C4B96"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Motivation plays a key role in animals’ performance in spontaneous choice tests (</w:t>
      </w:r>
      <w:hyperlink w:anchor="ref-bisazza2014experim">
        <w:r w:rsidR="00230D4F" w:rsidRPr="004D7F23">
          <w:rPr>
            <w:rStyle w:val="Hyperlink"/>
            <w:rFonts w:ascii="Times New Roman" w:hAnsi="Times New Roman" w:cs="Times New Roman"/>
          </w:rPr>
          <w:t>Bisazza et al. 2014</w:t>
        </w:r>
      </w:hyperlink>
      <w:r w:rsidRPr="004D7F23">
        <w:rPr>
          <w:rFonts w:ascii="Times New Roman" w:hAnsi="Times New Roman" w:cs="Times New Roman"/>
        </w:rPr>
        <w:t xml:space="preserve">;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646C7F8C" w14:textId="77777777" w:rsidR="00230D4F" w:rsidRPr="004D7F23" w:rsidRDefault="00000000">
      <w:pPr>
        <w:pStyle w:val="Heading4"/>
        <w:rPr>
          <w:rFonts w:ascii="Times New Roman" w:hAnsi="Times New Roman" w:cs="Times New Roman"/>
          <w:color w:val="000000" w:themeColor="text1"/>
        </w:rPr>
      </w:pPr>
      <w:bookmarkStart w:id="8" w:name="statistical-analyses"/>
      <w:bookmarkEnd w:id="6"/>
      <w:r w:rsidRPr="004D7F23">
        <w:rPr>
          <w:rFonts w:ascii="Times New Roman" w:hAnsi="Times New Roman" w:cs="Times New Roman"/>
          <w:color w:val="000000" w:themeColor="text1"/>
        </w:rPr>
        <w:t>Statistical analyses</w:t>
      </w:r>
    </w:p>
    <w:p w14:paraId="316617B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In our analyses, we fitted a multivariate Bayesian multilevel model using the brm function from the </w:t>
      </w:r>
      <w:r w:rsidRPr="004D7F23">
        <w:rPr>
          <w:rFonts w:ascii="Times New Roman" w:hAnsi="Times New Roman" w:cs="Times New Roman"/>
          <w:i/>
          <w:iCs/>
        </w:rPr>
        <w:t>brms</w:t>
      </w:r>
      <w:r w:rsidRPr="004D7F23">
        <w:rPr>
          <w:rFonts w:ascii="Times New Roman" w:hAnsi="Times New Roman" w:cs="Times New Roman"/>
        </w:rPr>
        <w:t xml:space="preserve"> package (</w:t>
      </w:r>
      <w:hyperlink w:anchor="ref-burkner2017brms">
        <w:r w:rsidR="00230D4F" w:rsidRPr="004D7F23">
          <w:rPr>
            <w:rStyle w:val="Hyperlink"/>
            <w:rFonts w:ascii="Times New Roman" w:hAnsi="Times New Roman" w:cs="Times New Roman"/>
          </w:rPr>
          <w:t>Bürkner 2017</w:t>
        </w:r>
      </w:hyperlink>
      <w:r w:rsidRPr="004D7F23">
        <w:rPr>
          <w:rFonts w:ascii="Times New Roman" w:hAnsi="Times New Roman" w:cs="Times New Roman"/>
        </w:rPr>
        <w:t>) in R (version 2.8.2) (</w:t>
      </w:r>
      <w:hyperlink w:anchor="ref-R">
        <w:r w:rsidR="00230D4F" w:rsidRPr="004D7F23">
          <w:rPr>
            <w:rStyle w:val="Hyperlink"/>
            <w:rFonts w:ascii="Times New Roman" w:hAnsi="Times New Roman" w:cs="Times New Roman"/>
          </w:rPr>
          <w:t>R Core Team 2021</w:t>
        </w:r>
      </w:hyperlink>
      <w:r w:rsidRPr="004D7F23">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A7C87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We modelled the three main recorded behaviours: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as the response variables. We assumed normal distributions for Latency (log-transformed) and Interest [family = </w:t>
      </w:r>
      <w:proofErr w:type="gramStart"/>
      <w:r w:rsidRPr="004D7F23">
        <w:rPr>
          <w:rFonts w:ascii="Times New Roman" w:hAnsi="Times New Roman" w:cs="Times New Roman"/>
        </w:rPr>
        <w:t>gaussian(</w:t>
      </w:r>
      <w:proofErr w:type="gramEnd"/>
      <w:r w:rsidRPr="004D7F23">
        <w:rPr>
          <w:rFonts w:ascii="Times New Roman" w:hAnsi="Times New Roman" w:cs="Times New Roman"/>
        </w:rPr>
        <w:t xml:space="preserve">)]. The error structure for Choice was modeled using a Bernoulli distribution with a logit link function [family = </w:t>
      </w:r>
      <w:proofErr w:type="gramStart"/>
      <w:r w:rsidRPr="004D7F23">
        <w:rPr>
          <w:rFonts w:ascii="Times New Roman" w:hAnsi="Times New Roman" w:cs="Times New Roman"/>
        </w:rPr>
        <w:t>Bernoulli(</w:t>
      </w:r>
      <w:proofErr w:type="gramEnd"/>
      <w:r w:rsidRPr="004D7F23">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14:paraId="23C2CEB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 xml:space="preserve">We included lizard identity and clutch identity as random factors. </w:t>
      </w:r>
      <w:r w:rsidRPr="004D7F23">
        <w:rPr>
          <w:rFonts w:ascii="Times New Roman" w:hAnsi="Times New Roman" w:cs="Times New Roman"/>
          <w:i/>
          <w:iCs/>
        </w:rPr>
        <w:t>L. guichenoti</w:t>
      </w:r>
      <w:r w:rsidRPr="004D7F23">
        <w:rPr>
          <w:rFonts w:ascii="Times New Roman" w:hAnsi="Times New Roman" w:cs="Times New Roman"/>
        </w:rPr>
        <w:t xml:space="preserve"> lays up to two clutches per year (</w:t>
      </w:r>
      <w:hyperlink w:anchor="ref-joss1985reproductive">
        <w:r w:rsidR="00230D4F" w:rsidRPr="004D7F23">
          <w:rPr>
            <w:rStyle w:val="Hyperlink"/>
            <w:rFonts w:ascii="Times New Roman" w:hAnsi="Times New Roman" w:cs="Times New Roman"/>
          </w:rPr>
          <w:t>Joss and Minard 1985</w:t>
        </w:r>
      </w:hyperlink>
      <w:r w:rsidRPr="004D7F23">
        <w:rPr>
          <w:rFonts w:ascii="Times New Roman" w:hAnsi="Times New Roman" w:cs="Times New Roman"/>
        </w:rPr>
        <w:t>). Since egg collection was done during half of the breeding season, each clutch likely came from a unique mother, so clutch identity captures potential maternal effects.</w:t>
      </w:r>
    </w:p>
    <w:p w14:paraId="0381B0A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230D4F" w:rsidRPr="004D7F23">
          <w:rPr>
            <w:rStyle w:val="Hyperlink"/>
            <w:rFonts w:ascii="Times New Roman" w:hAnsi="Times New Roman" w:cs="Times New Roman"/>
          </w:rPr>
          <w:t>Makowski et al. 2019</w:t>
        </w:r>
      </w:hyperlink>
      <w:r w:rsidRPr="004D7F23">
        <w:rPr>
          <w:rFonts w:ascii="Times New Roman" w:hAnsi="Times New Roman" w:cs="Times New Roman"/>
        </w:rPr>
        <w:t xml:space="preserve">) to test if the contrasts between treatments for all the variables or the </w:t>
      </w:r>
      <w:r w:rsidRPr="004D7F23">
        <w:rPr>
          <w:rFonts w:ascii="Times New Roman" w:hAnsi="Times New Roman" w:cs="Times New Roman"/>
          <w:i/>
          <w:iCs/>
        </w:rPr>
        <w:t>Interest</w:t>
      </w:r>
      <w:r w:rsidRPr="004D7F23">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4D7F23">
        <w:rPr>
          <w:rFonts w:ascii="Times New Roman" w:hAnsi="Times New Roman" w:cs="Times New Roman"/>
        </w:rPr>
        <w:t>randomly</w:t>
      </w:r>
      <w:proofErr w:type="gramEnd"/>
      <w:r w:rsidRPr="004D7F23">
        <w:rPr>
          <w:rFonts w:ascii="Times New Roman" w:hAnsi="Times New Roman" w:cs="Times New Roman"/>
        </w:rPr>
        <w:t xml:space="preserve"> we would predict each choice would have a 50% probability.</w:t>
      </w:r>
    </w:p>
    <w:p w14:paraId="2163C766" w14:textId="77777777" w:rsidR="00230D4F" w:rsidRPr="004D7F23" w:rsidRDefault="00000000">
      <w:pPr>
        <w:pStyle w:val="Heading4"/>
        <w:rPr>
          <w:rFonts w:ascii="Times New Roman" w:hAnsi="Times New Roman" w:cs="Times New Roman"/>
          <w:color w:val="000000" w:themeColor="text1"/>
        </w:rPr>
      </w:pPr>
      <w:bookmarkStart w:id="9" w:name="ethical-note"/>
      <w:bookmarkEnd w:id="8"/>
      <w:r w:rsidRPr="004D7F23">
        <w:rPr>
          <w:rFonts w:ascii="Times New Roman" w:hAnsi="Times New Roman" w:cs="Times New Roman"/>
          <w:color w:val="000000" w:themeColor="text1"/>
        </w:rPr>
        <w:t>Ethical note</w:t>
      </w:r>
    </w:p>
    <w:p w14:paraId="0BE552C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77A52AAD" w14:textId="77777777" w:rsidR="00230D4F" w:rsidRPr="004D7F23" w:rsidRDefault="00000000">
      <w:pPr>
        <w:pStyle w:val="Heading2"/>
        <w:rPr>
          <w:rFonts w:ascii="Times New Roman" w:hAnsi="Times New Roman" w:cs="Times New Roman"/>
          <w:b/>
          <w:bCs/>
          <w:color w:val="000000" w:themeColor="text1"/>
          <w:sz w:val="24"/>
          <w:szCs w:val="24"/>
        </w:rPr>
      </w:pPr>
      <w:bookmarkStart w:id="10" w:name="results"/>
      <w:bookmarkEnd w:id="3"/>
      <w:bookmarkEnd w:id="9"/>
      <w:r w:rsidRPr="004D7F23">
        <w:rPr>
          <w:rFonts w:ascii="Times New Roman" w:hAnsi="Times New Roman" w:cs="Times New Roman"/>
          <w:b/>
          <w:bCs/>
          <w:color w:val="000000" w:themeColor="text1"/>
          <w:sz w:val="24"/>
          <w:szCs w:val="24"/>
        </w:rPr>
        <w:t>Results</w:t>
      </w:r>
    </w:p>
    <w:p w14:paraId="16632A42" w14:textId="2840D562"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We recorded and analysed a total of 400 videos from 80 lizards (n = 20 per treatment, see </w:t>
      </w:r>
      <w:hyperlink w:anchor="fig-results">
        <w:r w:rsidR="004D7F23" w:rsidRPr="004D7F23">
          <w:rPr>
            <w:rStyle w:val="Hyperlink"/>
            <w:rFonts w:ascii="Times New Roman" w:hAnsi="Times New Roman" w:cs="Times New Roman"/>
          </w:rPr>
          <w:t>Fig. </w:t>
        </w:r>
        <w:r w:rsidR="004D7F23">
          <w:rPr>
            <w:rStyle w:val="Hyperlink"/>
            <w:rFonts w:ascii="Times New Roman" w:hAnsi="Times New Roman" w:cs="Times New Roman"/>
          </w:rPr>
          <w:t>1</w:t>
        </w:r>
      </w:hyperlink>
      <w:r w:rsidRPr="004D7F23">
        <w:rPr>
          <w:rFonts w:ascii="Times New Roman" w:hAnsi="Times New Roman" w:cs="Times New Roman"/>
        </w:rPr>
        <w:t xml:space="preserve">). The lizards were between </w:t>
      </w:r>
      <w:proofErr w:type="gramStart"/>
      <w:r w:rsidRPr="004D7F23">
        <w:rPr>
          <w:rFonts w:ascii="Times New Roman" w:hAnsi="Times New Roman" w:cs="Times New Roman"/>
        </w:rPr>
        <w:t>106 and 136 days</w:t>
      </w:r>
      <w:proofErr w:type="gramEnd"/>
      <w:r w:rsidRPr="004D7F23">
        <w:rPr>
          <w:rFonts w:ascii="Times New Roman" w:hAnsi="Times New Roman" w:cs="Times New Roman"/>
        </w:rPr>
        <w:t xml:space="preserve"> post-hatching (see Fig. S5 in </w:t>
      </w:r>
      <w:r w:rsidRPr="004D7F23">
        <w:rPr>
          <w:rFonts w:ascii="Times New Roman" w:hAnsi="Times New Roman" w:cs="Times New Roman"/>
          <w:i/>
          <w:iCs/>
        </w:rPr>
        <w:t>Supplementary Material</w:t>
      </w:r>
      <w:r w:rsidRPr="004D7F23">
        <w:rPr>
          <w:rFonts w:ascii="Times New Roman" w:hAnsi="Times New Roman" w:cs="Times New Roman"/>
        </w:rPr>
        <w:t>). Final sample sizes were composed by 43 females and 37 males, with no less than 6 females per treatment and no more than 13.</w:t>
      </w:r>
    </w:p>
    <w:p w14:paraId="7558DF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D7F23">
        <w:rPr>
          <w:rFonts w:ascii="Times New Roman" w:hAnsi="Times New Roman" w:cs="Times New Roman"/>
          <w:i/>
          <w:iCs/>
        </w:rPr>
        <w:t>Supplementary Material</w:t>
      </w:r>
      <w:r w:rsidRPr="004D7F23">
        <w:rPr>
          <w:rFonts w:ascii="Times New Roman" w:hAnsi="Times New Roman" w:cs="Times New Roman"/>
        </w:rPr>
        <w:t xml:space="preserve">). However, we did not see any effect of age or sex on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(see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4A726BF9" w14:textId="77777777">
        <w:tc>
          <w:tcPr>
            <w:tcW w:w="7920" w:type="dxa"/>
          </w:tcPr>
          <w:p w14:paraId="6D8C7DF2" w14:textId="77777777" w:rsidR="00230D4F" w:rsidRPr="004D7F23" w:rsidRDefault="00000000">
            <w:pPr>
              <w:pStyle w:val="Compact"/>
              <w:jc w:val="center"/>
              <w:rPr>
                <w:rFonts w:ascii="Times New Roman" w:hAnsi="Times New Roman" w:cs="Times New Roman"/>
              </w:rPr>
            </w:pPr>
            <w:bookmarkStart w:id="11" w:name="fig-results"/>
            <w:r w:rsidRPr="004D7F23">
              <w:rPr>
                <w:rFonts w:ascii="Times New Roman" w:hAnsi="Times New Roman" w:cs="Times New Roman"/>
                <w:noProof/>
              </w:rPr>
              <w:lastRenderedPageBreak/>
              <w:drawing>
                <wp:inline distT="0" distB="0" distL="0" distR="0" wp14:anchorId="39A2989E" wp14:editId="2DC5B86C">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6"/>
                          <a:stretch>
                            <a:fillRect/>
                          </a:stretch>
                        </pic:blipFill>
                        <pic:spPr bwMode="auto">
                          <a:xfrm>
                            <a:off x="0" y="0"/>
                            <a:ext cx="5334000" cy="5334000"/>
                          </a:xfrm>
                          <a:prstGeom prst="rect">
                            <a:avLst/>
                          </a:prstGeom>
                          <a:noFill/>
                          <a:ln w="9525">
                            <a:noFill/>
                            <a:headEnd/>
                            <a:tailEnd/>
                          </a:ln>
                        </pic:spPr>
                      </pic:pic>
                    </a:graphicData>
                  </a:graphic>
                </wp:inline>
              </w:drawing>
            </w:r>
          </w:p>
          <w:p w14:paraId="41C8ABC5"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30FAD36E" w14:textId="2386B364"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Neither temperature, CORT, or their interaction affected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in any of the tests, nor were there any clear patterns suggestive of an effect of the developmental environment on numerical discrimination (see Table 1 and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 Similarly, interest in the larger number of crickets (</w:t>
      </w:r>
      <w:r w:rsidRPr="004D7F23">
        <w:rPr>
          <w:rFonts w:ascii="Times New Roman" w:hAnsi="Times New Roman" w:cs="Times New Roman"/>
          <w:i/>
          <w:iCs/>
        </w:rPr>
        <w:t>Interest</w:t>
      </w:r>
      <w:r w:rsidRPr="004D7F23">
        <w:rPr>
          <w:rFonts w:ascii="Times New Roman" w:hAnsi="Times New Roman" w:cs="Times New Roman"/>
        </w:rPr>
        <w:t xml:space="preserve">) was not </w:t>
      </w:r>
      <w:r w:rsidRPr="004D7F23">
        <w:rPr>
          <w:rFonts w:ascii="Times New Roman" w:hAnsi="Times New Roman" w:cs="Times New Roman"/>
        </w:rPr>
        <w:lastRenderedPageBreak/>
        <w:t>different from 0 in any of the tests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55550AD4" w14:textId="77777777">
        <w:tc>
          <w:tcPr>
            <w:tcW w:w="7920" w:type="dxa"/>
          </w:tcPr>
          <w:p w14:paraId="218DE1C1" w14:textId="77777777" w:rsidR="00230D4F" w:rsidRPr="004D7F23" w:rsidRDefault="00000000">
            <w:pPr>
              <w:pStyle w:val="ImageCaption"/>
              <w:spacing w:before="200"/>
              <w:rPr>
                <w:rFonts w:ascii="Times New Roman" w:hAnsi="Times New Roman" w:cs="Times New Roman"/>
              </w:rPr>
            </w:pPr>
            <w:bookmarkStart w:id="12" w:name="tbl-data"/>
            <w:r w:rsidRPr="004D7F23">
              <w:rPr>
                <w:rFonts w:ascii="Times New Roman" w:hAnsi="Times New Roman" w:cs="Times New Roman"/>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07"/>
              <w:gridCol w:w="1307"/>
              <w:gridCol w:w="1306"/>
              <w:gridCol w:w="1306"/>
              <w:gridCol w:w="1306"/>
              <w:gridCol w:w="1306"/>
              <w:gridCol w:w="1306"/>
            </w:tblGrid>
            <w:tr w:rsidR="00230D4F" w:rsidRPr="004D7F23" w14:paraId="3DCD3A68"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72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A64D4"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1800" w:type="dxa"/>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B10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Tests</w:t>
                  </w:r>
                </w:p>
              </w:tc>
            </w:tr>
            <w:tr w:rsidR="00230D4F" w:rsidRPr="004D7F23" w14:paraId="065B28A7"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678D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Variable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7319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Predictor</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5508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E53F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8AC6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B050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C789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3VS4</w:t>
                  </w:r>
                </w:p>
              </w:tc>
            </w:tr>
            <w:tr w:rsidR="00230D4F" w:rsidRPr="004D7F23" w14:paraId="354CB922" w14:textId="77777777" w:rsidTr="00230D4F">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427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Latency</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69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D747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[-1.39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AF2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[-1.11 , 0.84]</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8F6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[-0.96 , 0.99]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68E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[-1.09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8E7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[-1.17 , 0.54]</w:t>
                  </w:r>
                </w:p>
              </w:tc>
            </w:tr>
            <w:tr w:rsidR="00230D4F" w:rsidRPr="004D7F23" w14:paraId="68A5D994"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2CE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log(latency)</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A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EF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[-1.45 , 0.75]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16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[-1.17 , 0.79]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F4B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[-1.33 , 0.61]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164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[-1.31 , 0.57]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B7C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[-0.96 , 0.77]</w:t>
                  </w:r>
                </w:p>
              </w:tc>
            </w:tr>
            <w:tr w:rsidR="00230D4F" w:rsidRPr="004D7F23" w14:paraId="28CB000E"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98FAE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D43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7C4D6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-0.8</w:t>
                  </w:r>
                  <w:r w:rsidRPr="004D7F23">
                    <w:rPr>
                      <w:rFonts w:ascii="Times New Roman" w:eastAsia="Helvetica" w:hAnsi="Times New Roman" w:cs="Times New Roman"/>
                      <w:color w:val="000000"/>
                      <w:sz w:val="18"/>
                      <w:szCs w:val="18"/>
                    </w:rPr>
                    <w:br/>
                    <w:t>[-1.95 , 0.42]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B2348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[-1.7 , 0.68]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96A7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[-1.68 , 0.69]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9D9AB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[-1.62 , 0.79]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44C1C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[-1.26 , 1.17]</w:t>
                  </w:r>
                </w:p>
              </w:tc>
            </w:tr>
            <w:tr w:rsidR="00230D4F" w:rsidRPr="004D7F23" w14:paraId="7C17ECB0"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F03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Choice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C46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5DE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[-0.45 , 0.43]</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AE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[-0.44 , 0.52]</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E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[-0.34 , 0.4]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7DC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[-0.37 , 0.44]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64BD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[-0.25 , 0.47]</w:t>
                  </w:r>
                </w:p>
              </w:tc>
            </w:tr>
            <w:tr w:rsidR="00230D4F" w:rsidRPr="004D7F23" w14:paraId="1A3ACF21"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12A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log(odds)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532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B10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[-0.34 , 0.54]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1E8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[-0.28 , 0.66]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EC3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[-0.37 , 0.39]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413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[-0.66 , 0.14]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BB42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 , 0.52]</w:t>
                  </w:r>
                </w:p>
              </w:tc>
            </w:tr>
            <w:tr w:rsidR="00230D4F" w:rsidRPr="004D7F23" w14:paraId="6175A9E7"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28D6D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C5E1C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7243B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[-0.79 , 0.2]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C897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[-0.86 , 0.07]</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27D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[-0.38 , 0.63]</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AB97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[-0.72 , 0.28]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E5EB0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[-0.61 , 0.37]</w:t>
                  </w:r>
                </w:p>
              </w:tc>
            </w:tr>
            <w:tr w:rsidR="00230D4F" w:rsidRPr="004D7F23" w14:paraId="080E7891"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FE9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Interest</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15B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11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w:t>
                  </w:r>
                  <w:r w:rsidRPr="004D7F23">
                    <w:rPr>
                      <w:rFonts w:ascii="Times New Roman" w:eastAsia="Helvetica" w:hAnsi="Times New Roman" w:cs="Times New Roman"/>
                      <w:color w:val="000000"/>
                      <w:sz w:val="18"/>
                      <w:szCs w:val="18"/>
                    </w:rPr>
                    <w:br/>
                    <w:t>[-57.39 , 56.96]</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B70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-11.9</w:t>
                  </w:r>
                  <w:r w:rsidRPr="004D7F23">
                    <w:rPr>
                      <w:rFonts w:ascii="Times New Roman" w:eastAsia="Helvetica" w:hAnsi="Times New Roman" w:cs="Times New Roman"/>
                      <w:color w:val="000000"/>
                      <w:sz w:val="18"/>
                      <w:szCs w:val="18"/>
                    </w:rPr>
                    <w:br/>
                    <w:t>[-84.21 , 61.44]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D9D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w:t>
                  </w:r>
                  <w:r w:rsidRPr="004D7F23">
                    <w:rPr>
                      <w:rFonts w:ascii="Times New Roman" w:eastAsia="Helvetica" w:hAnsi="Times New Roman" w:cs="Times New Roman"/>
                      <w:color w:val="000000"/>
                      <w:sz w:val="18"/>
                      <w:szCs w:val="18"/>
                    </w:rPr>
                    <w:br/>
                    <w:t>[-59.64 , 66.1]</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EE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2.5</w:t>
                  </w:r>
                  <w:r w:rsidRPr="004D7F23">
                    <w:rPr>
                      <w:rFonts w:ascii="Times New Roman" w:eastAsia="Helvetica" w:hAnsi="Times New Roman" w:cs="Times New Roman"/>
                      <w:color w:val="000000"/>
                      <w:sz w:val="18"/>
                      <w:szCs w:val="18"/>
                    </w:rPr>
                    <w:br/>
                    <w:t>[-77.35 , 83.95]</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D0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40.2</w:t>
                  </w:r>
                  <w:r w:rsidRPr="004D7F23">
                    <w:rPr>
                      <w:rFonts w:ascii="Times New Roman" w:eastAsia="Helvetica" w:hAnsi="Times New Roman" w:cs="Times New Roman"/>
                      <w:color w:val="000000"/>
                      <w:sz w:val="18"/>
                      <w:szCs w:val="18"/>
                    </w:rPr>
                    <w:br/>
                    <w:t>[-17.51 , 103.57]</w:t>
                  </w:r>
                </w:p>
              </w:tc>
            </w:tr>
            <w:tr w:rsidR="00230D4F" w:rsidRPr="004D7F23" w14:paraId="779D3C92"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4070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564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233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-11.5</w:t>
                  </w:r>
                  <w:r w:rsidRPr="004D7F23">
                    <w:rPr>
                      <w:rFonts w:ascii="Times New Roman" w:eastAsia="Helvetica" w:hAnsi="Times New Roman" w:cs="Times New Roman"/>
                      <w:color w:val="000000"/>
                      <w:sz w:val="18"/>
                      <w:szCs w:val="18"/>
                    </w:rPr>
                    <w:br/>
                    <w:t>[-68.18 , 46.9]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94C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[-50.94 , 94.71]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D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-5.2</w:t>
                  </w:r>
                  <w:r w:rsidRPr="004D7F23">
                    <w:rPr>
                      <w:rFonts w:ascii="Times New Roman" w:eastAsia="Helvetica" w:hAnsi="Times New Roman" w:cs="Times New Roman"/>
                      <w:color w:val="000000"/>
                      <w:sz w:val="18"/>
                      <w:szCs w:val="18"/>
                    </w:rPr>
                    <w:br/>
                    <w:t>[-68.62 , 57.36]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6E1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[-101.92 , 58.3]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33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3.6</w:t>
                  </w:r>
                  <w:r w:rsidRPr="004D7F23">
                    <w:rPr>
                      <w:rFonts w:ascii="Times New Roman" w:eastAsia="Helvetica" w:hAnsi="Times New Roman" w:cs="Times New Roman"/>
                      <w:color w:val="000000"/>
                      <w:sz w:val="18"/>
                      <w:szCs w:val="18"/>
                    </w:rPr>
                    <w:br/>
                    <w:t>[-56.71 , 63.01]</w:t>
                  </w:r>
                </w:p>
              </w:tc>
            </w:tr>
            <w:tr w:rsidR="00230D4F" w:rsidRPr="004D7F23" w14:paraId="73BC2469" w14:textId="77777777" w:rsidTr="00230D4F">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9A0C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CA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08E9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19.8</w:t>
                  </w:r>
                  <w:r w:rsidRPr="004D7F23">
                    <w:rPr>
                      <w:rFonts w:ascii="Times New Roman" w:eastAsia="Helvetica" w:hAnsi="Times New Roman" w:cs="Times New Roman"/>
                      <w:color w:val="000000"/>
                      <w:sz w:val="18"/>
                      <w:szCs w:val="18"/>
                    </w:rPr>
                    <w:br/>
                    <w:t>[-57.58 , 96.84]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A76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-55.9</w:t>
                  </w:r>
                  <w:r w:rsidRPr="004D7F23">
                    <w:rPr>
                      <w:rFonts w:ascii="Times New Roman" w:eastAsia="Helvetica" w:hAnsi="Times New Roman" w:cs="Times New Roman"/>
                      <w:color w:val="000000"/>
                      <w:sz w:val="18"/>
                      <w:szCs w:val="18"/>
                    </w:rPr>
                    <w:br/>
                    <w:t>[-131.34 , 19.66]</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F594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34.5</w:t>
                  </w:r>
                  <w:r w:rsidRPr="004D7F23">
                    <w:rPr>
                      <w:rFonts w:ascii="Times New Roman" w:eastAsia="Helvetica" w:hAnsi="Times New Roman" w:cs="Times New Roman"/>
                      <w:color w:val="000000"/>
                      <w:sz w:val="18"/>
                      <w:szCs w:val="18"/>
                    </w:rPr>
                    <w:br/>
                    <w:t>[-38.67 , 114.79]</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054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-69.9</w:t>
                  </w:r>
                  <w:r w:rsidRPr="004D7F23">
                    <w:rPr>
                      <w:rFonts w:ascii="Times New Roman" w:eastAsia="Helvetica" w:hAnsi="Times New Roman" w:cs="Times New Roman"/>
                      <w:color w:val="000000"/>
                      <w:sz w:val="18"/>
                      <w:szCs w:val="18"/>
                    </w:rPr>
                    <w:br/>
                    <w:t>[-147.14 , 6.68]</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EFC9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-23.8</w:t>
                  </w:r>
                  <w:r w:rsidRPr="004D7F23">
                    <w:rPr>
                      <w:rFonts w:ascii="Times New Roman" w:eastAsia="Helvetica" w:hAnsi="Times New Roman" w:cs="Times New Roman"/>
                      <w:color w:val="000000"/>
                      <w:sz w:val="18"/>
                      <w:szCs w:val="18"/>
                    </w:rPr>
                    <w:br/>
                    <w:t>[-105.58 , 54.32]</w:t>
                  </w:r>
                </w:p>
              </w:tc>
            </w:tr>
            <w:bookmarkEnd w:id="12"/>
          </w:tbl>
          <w:p w14:paraId="13CDB2E7" w14:textId="77777777" w:rsidR="00CF243B" w:rsidRPr="004D7F23" w:rsidRDefault="00CF243B">
            <w:pPr>
              <w:spacing w:after="0"/>
              <w:rPr>
                <w:rFonts w:ascii="Times New Roman" w:hAnsi="Times New Roman" w:cs="Times New Roman"/>
              </w:rPr>
            </w:pPr>
          </w:p>
        </w:tc>
      </w:tr>
    </w:tbl>
    <w:p w14:paraId="3A8D48B9" w14:textId="77777777" w:rsidR="00230D4F" w:rsidRPr="004D7F23" w:rsidRDefault="00000000">
      <w:pPr>
        <w:pStyle w:val="Heading2"/>
        <w:rPr>
          <w:rFonts w:ascii="Times New Roman" w:hAnsi="Times New Roman" w:cs="Times New Roman"/>
          <w:b/>
          <w:bCs/>
          <w:color w:val="000000" w:themeColor="text1"/>
          <w:sz w:val="24"/>
          <w:szCs w:val="24"/>
        </w:rPr>
      </w:pPr>
      <w:bookmarkStart w:id="13" w:name="discussion"/>
      <w:bookmarkEnd w:id="10"/>
      <w:r w:rsidRPr="004D7F23">
        <w:rPr>
          <w:rFonts w:ascii="Times New Roman" w:hAnsi="Times New Roman" w:cs="Times New Roman"/>
          <w:b/>
          <w:bCs/>
          <w:color w:val="000000" w:themeColor="text1"/>
          <w:sz w:val="24"/>
          <w:szCs w:val="24"/>
        </w:rPr>
        <w:t>Discussion</w:t>
      </w:r>
    </w:p>
    <w:p w14:paraId="592BB5A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did not use numerical or other potential quantitative cues for foraging decisions and that any decision-making was not affected by early environment.</w:t>
      </w:r>
    </w:p>
    <w:p w14:paraId="7CE49657" w14:textId="77777777" w:rsidR="00230D4F" w:rsidRPr="004D7F23" w:rsidRDefault="00000000">
      <w:pPr>
        <w:pStyle w:val="Heading4"/>
        <w:rPr>
          <w:rFonts w:ascii="Times New Roman" w:hAnsi="Times New Roman" w:cs="Times New Roman"/>
          <w:color w:val="000000" w:themeColor="text1"/>
        </w:rPr>
      </w:pPr>
      <w:bookmarkStart w:id="14" w:name="X80c20082a7353b07f2bd1d8875335b01371f250"/>
      <w:r w:rsidRPr="004D7F23">
        <w:rPr>
          <w:rFonts w:ascii="Times New Roman" w:hAnsi="Times New Roman" w:cs="Times New Roman"/>
          <w:color w:val="000000" w:themeColor="text1"/>
        </w:rPr>
        <w:lastRenderedPageBreak/>
        <w:t>Foraging context may influence spontaneous quantity discrimination in L. guichenoti</w:t>
      </w:r>
    </w:p>
    <w:p w14:paraId="68687D2A"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with the greater or fewer option, respectively, for more than 250 seconds (out of 300 s). Together, these results suggest that hunger levels were not masking numerical discrimination.</w:t>
      </w:r>
    </w:p>
    <w:p w14:paraId="0B96B45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Previous research showed that other species within the Scincidae family use exclusively the OFS in spontaneous discrimination tests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Here, we aimed to investigate whether </w:t>
      </w:r>
      <w:r w:rsidRPr="004D7F23">
        <w:rPr>
          <w:rFonts w:ascii="Times New Roman" w:hAnsi="Times New Roman" w:cs="Times New Roman"/>
          <w:i/>
          <w:iCs/>
        </w:rPr>
        <w:t>L. guichenoti</w:t>
      </w:r>
      <w:r w:rsidRPr="004D7F23">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xml:space="preserve">). The absence of discrimination in our experiment could be explained by </w:t>
      </w:r>
      <w:r w:rsidRPr="004D7F23">
        <w:rPr>
          <w:rFonts w:ascii="Times New Roman" w:hAnsi="Times New Roman" w:cs="Times New Roman"/>
          <w:i/>
          <w:iCs/>
        </w:rPr>
        <w:t>L. guichenoti</w:t>
      </w:r>
      <w:r w:rsidRPr="004D7F23">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xml:space="preserve">). Yet, we still did not find quantity discrimination in </w:t>
      </w:r>
      <w:r w:rsidRPr="004D7F23">
        <w:rPr>
          <w:rFonts w:ascii="Times New Roman" w:hAnsi="Times New Roman" w:cs="Times New Roman"/>
          <w:i/>
          <w:iCs/>
        </w:rPr>
        <w:t>L. guichenoti</w:t>
      </w:r>
      <w:r w:rsidRPr="004D7F23">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F9024C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lack of spontaneous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xml:space="preserv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In contrast, insectivorous reptiles tested in spontaneous choice tasks with fewer than four prey items generally failed to discriminate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For example, </w:t>
      </w:r>
      <w:r w:rsidRPr="004D7F23">
        <w:rPr>
          <w:rFonts w:ascii="Times New Roman" w:hAnsi="Times New Roman" w:cs="Times New Roman"/>
          <w:i/>
          <w:iCs/>
        </w:rPr>
        <w:t>Podarcis siculus</w:t>
      </w:r>
      <w:r w:rsidRPr="004D7F23">
        <w:rPr>
          <w:rFonts w:ascii="Times New Roman" w:hAnsi="Times New Roman" w:cs="Times New Roman"/>
        </w:rPr>
        <w:t xml:space="preserve"> did not distinguish between small numbers (never more than four) of </w:t>
      </w:r>
      <w:r w:rsidRPr="004D7F23">
        <w:rPr>
          <w:rFonts w:ascii="Times New Roman" w:hAnsi="Times New Roman" w:cs="Times New Roman"/>
          <w:i/>
          <w:iCs/>
        </w:rPr>
        <w:t>Musca domestica</w:t>
      </w:r>
      <w:r w:rsidRPr="004D7F23">
        <w:rPr>
          <w:rFonts w:ascii="Times New Roman" w:hAnsi="Times New Roman" w:cs="Times New Roman"/>
        </w:rPr>
        <w:t xml:space="preserve"> larvae in a spontaneous choice test, although the same species was capable of quantity discrimination when prey size was the primary cue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or when tested using a training paradigm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 (see </w:t>
      </w:r>
      <w:hyperlink w:anchor="ref-recio_prey_2021">
        <w:r w:rsidR="00230D4F" w:rsidRPr="004D7F23">
          <w:rPr>
            <w:rStyle w:val="Hyperlink"/>
            <w:rFonts w:ascii="Times New Roman" w:hAnsi="Times New Roman" w:cs="Times New Roman"/>
          </w:rPr>
          <w:t>Recio et al. 2021</w:t>
        </w:r>
      </w:hyperlink>
      <w:r w:rsidRPr="004D7F23">
        <w:rPr>
          <w:rFonts w:ascii="Times New Roman" w:hAnsi="Times New Roman" w:cs="Times New Roman"/>
        </w:rPr>
        <w:t>), they may not use numerical cues in foraging decisions with small prey, as selecting larger numbers may not be advantageous.</w:t>
      </w:r>
    </w:p>
    <w:p w14:paraId="47E087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Lampropholis guichenoti</w:t>
      </w:r>
      <w:r w:rsidRPr="004D7F23">
        <w:rPr>
          <w:rFonts w:ascii="Times New Roman" w:hAnsi="Times New Roman" w:cs="Times New Roman"/>
        </w:rPr>
        <w:t xml:space="preserve"> is described as a generalist insectivore that locates prey through a combination of active foraging and sit-and-wait behaviour (</w:t>
      </w:r>
      <w:hyperlink w:anchor="ref-lunney1989diets">
        <w:r w:rsidR="00230D4F" w:rsidRPr="004D7F23">
          <w:rPr>
            <w:rStyle w:val="Hyperlink"/>
            <w:rFonts w:ascii="Times New Roman" w:hAnsi="Times New Roman" w:cs="Times New Roman"/>
          </w:rPr>
          <w:t>Lunney et al. 1989</w:t>
        </w:r>
      </w:hyperlink>
      <w:r w:rsidRPr="004D7F23">
        <w:rPr>
          <w:rFonts w:ascii="Times New Roman" w:hAnsi="Times New Roman" w:cs="Times New Roman"/>
        </w:rPr>
        <w:t xml:space="preserve">; </w:t>
      </w:r>
      <w:hyperlink w:anchor="ref-mo2021prey">
        <w:r w:rsidR="00230D4F" w:rsidRPr="004D7F23">
          <w:rPr>
            <w:rStyle w:val="Hyperlink"/>
            <w:rFonts w:ascii="Times New Roman" w:hAnsi="Times New Roman" w:cs="Times New Roman"/>
          </w:rPr>
          <w:t>Mo and Mo 2021</w:t>
        </w:r>
      </w:hyperlink>
      <w:r w:rsidRPr="004D7F23">
        <w:rPr>
          <w:rFonts w:ascii="Times New Roman" w:hAnsi="Times New Roman" w:cs="Times New Roman"/>
        </w:rPr>
        <w:t>). Although handling time may vary with prey size, field observations suggest relatively slow feeding rates. For example, Martin (</w:t>
      </w:r>
      <w:hyperlink w:anchor="ref-martin2015selective">
        <w:r w:rsidR="00230D4F" w:rsidRPr="004D7F23">
          <w:rPr>
            <w:rStyle w:val="Hyperlink"/>
            <w:rFonts w:ascii="Times New Roman" w:hAnsi="Times New Roman" w:cs="Times New Roman"/>
          </w:rPr>
          <w:t>2015</w:t>
        </w:r>
      </w:hyperlink>
      <w:r w:rsidRPr="004D7F23">
        <w:rPr>
          <w:rFonts w:ascii="Times New Roman" w:hAnsi="Times New Roman" w:cs="Times New Roman"/>
        </w:rPr>
        <w:t xml:space="preserve">) reported that when feeding ant alates, individuals consumed an average of only two alates every 15 minutes even when the prey was abundant. In such situations, the difference in payoff between small prey group sizes (e.g., 1 vs. 4) may be </w:t>
      </w:r>
      <w:r w:rsidRPr="004D7F23">
        <w:rPr>
          <w:rFonts w:ascii="Times New Roman" w:hAnsi="Times New Roman" w:cs="Times New Roman"/>
        </w:rPr>
        <w:lastRenderedPageBreak/>
        <w:t>constrained by capture probability and effort, reducing the selective advantage of relying on numerical cues in foraging decisions.</w:t>
      </w:r>
    </w:p>
    <w:p w14:paraId="0BC45181" w14:textId="77777777" w:rsidR="00230D4F" w:rsidRPr="004D7F23" w:rsidRDefault="00000000">
      <w:pPr>
        <w:pStyle w:val="Heading4"/>
        <w:rPr>
          <w:rFonts w:ascii="Times New Roman" w:hAnsi="Times New Roman" w:cs="Times New Roman"/>
          <w:color w:val="000000" w:themeColor="text1"/>
        </w:rPr>
      </w:pPr>
      <w:bookmarkStart w:id="15" w:name="X35b1b55ffce8701d3f532a04794dbcbe2f8d227"/>
      <w:bookmarkEnd w:id="14"/>
      <w:r w:rsidRPr="004D7F23">
        <w:rPr>
          <w:rFonts w:ascii="Times New Roman" w:hAnsi="Times New Roman" w:cs="Times New Roman"/>
          <w:color w:val="000000" w:themeColor="text1"/>
        </w:rPr>
        <w:t>Foraging behaviour is robust to early environmental experiences</w:t>
      </w:r>
    </w:p>
    <w:p w14:paraId="05776E4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Although the effects of early environment on cognition are widely studied, little attention has been paid to its impacts on numerical discrimination and decision-making. We found that teh time to make a decision (</w:t>
      </w:r>
      <w:r w:rsidRPr="004D7F23">
        <w:rPr>
          <w:rFonts w:ascii="Times New Roman" w:hAnsi="Times New Roman" w:cs="Times New Roman"/>
          <w:i/>
          <w:iCs/>
        </w:rPr>
        <w:t>Latency</w:t>
      </w:r>
      <w:r w:rsidRPr="004D7F23">
        <w:rPr>
          <w:rFonts w:ascii="Times New Roman" w:hAnsi="Times New Roman" w:cs="Times New Roman"/>
        </w:rPr>
        <w:t xml:space="preserve">) was not influenced by CORT elevations or incubation temperature, which suggests that </w:t>
      </w:r>
      <w:r w:rsidRPr="004D7F23">
        <w:rPr>
          <w:rFonts w:ascii="Times New Roman" w:hAnsi="Times New Roman" w:cs="Times New Roman"/>
          <w:i/>
          <w:iCs/>
        </w:rPr>
        <w:t>L. guichenoti</w:t>
      </w:r>
      <w:r w:rsidRPr="004D7F23">
        <w:rPr>
          <w:rFonts w:ascii="Times New Roman" w:hAnsi="Times New Roman" w:cs="Times New Roman"/>
        </w:rPr>
        <w:t xml:space="preserve"> may be robust to these early-life factors, at least in the context of foraging decisions. Previous studies have reported that pine snakes (</w:t>
      </w:r>
      <w:r w:rsidRPr="004D7F23">
        <w:rPr>
          <w:rFonts w:ascii="Times New Roman" w:hAnsi="Times New Roman" w:cs="Times New Roman"/>
          <w:i/>
          <w:iCs/>
        </w:rPr>
        <w:t>Pituophis melanoleucus</w:t>
      </w:r>
      <w:r w:rsidRPr="004D7F23">
        <w:rPr>
          <w:rFonts w:ascii="Times New Roman" w:hAnsi="Times New Roman" w:cs="Times New Roman"/>
        </w:rPr>
        <w:t>) incubated at low temperatures were slower and less proficient in capturing prey (</w:t>
      </w:r>
      <w:hyperlink w:anchor="ref-burger_effects_1991">
        <w:r w:rsidR="00230D4F" w:rsidRPr="004D7F23">
          <w:rPr>
            <w:rStyle w:val="Hyperlink"/>
            <w:rFonts w:ascii="Times New Roman" w:hAnsi="Times New Roman" w:cs="Times New Roman"/>
          </w:rPr>
          <w:t>Burger 1991</w:t>
        </w:r>
      </w:hyperlink>
      <w:r w:rsidRPr="004D7F23">
        <w:rPr>
          <w:rFonts w:ascii="Times New Roman" w:hAnsi="Times New Roman" w:cs="Times New Roman"/>
        </w:rPr>
        <w:t>), and cold incubated bearded dragons (</w:t>
      </w:r>
      <w:r w:rsidRPr="004D7F23">
        <w:rPr>
          <w:rFonts w:ascii="Times New Roman" w:hAnsi="Times New Roman" w:cs="Times New Roman"/>
          <w:i/>
          <w:iCs/>
        </w:rPr>
        <w:t>Pogona vitticeps</w:t>
      </w:r>
      <w:r w:rsidRPr="004D7F23">
        <w:rPr>
          <w:rFonts w:ascii="Times New Roman" w:hAnsi="Times New Roman" w:cs="Times New Roman"/>
        </w:rPr>
        <w:t>) made more errors in a foraging task than warm-incubated lizards (</w:t>
      </w:r>
      <w:hyperlink w:anchor="ref-siviter2019egg">
        <w:r w:rsidR="00230D4F" w:rsidRPr="004D7F23">
          <w:rPr>
            <w:rStyle w:val="Hyperlink"/>
            <w:rFonts w:ascii="Times New Roman" w:hAnsi="Times New Roman" w:cs="Times New Roman"/>
          </w:rPr>
          <w:t>Siviter et al. 2019</w:t>
        </w:r>
      </w:hyperlink>
      <w:r w:rsidRPr="004D7F23">
        <w:rPr>
          <w:rFonts w:ascii="Times New Roman" w:hAnsi="Times New Roman" w:cs="Times New Roman"/>
        </w:rPr>
        <w:t>). Maternally transmitted GCs are also known to reduce exploration and neophilia in different taxa (</w:t>
      </w:r>
      <w:hyperlink w:anchor="ref-koolhaas1999coping">
        <w:r w:rsidR="00230D4F" w:rsidRPr="004D7F23">
          <w:rPr>
            <w:rStyle w:val="Hyperlink"/>
            <w:rFonts w:ascii="Times New Roman" w:hAnsi="Times New Roman" w:cs="Times New Roman"/>
          </w:rPr>
          <w:t>Koolhaas et al. 1999</w:t>
        </w:r>
      </w:hyperlink>
      <w:r w:rsidRPr="004D7F23">
        <w:rPr>
          <w:rFonts w:ascii="Times New Roman" w:hAnsi="Times New Roman" w:cs="Times New Roman"/>
        </w:rPr>
        <w:t xml:space="preserve">; </w:t>
      </w:r>
      <w:hyperlink w:anchor="ref-hope_incubation_2018">
        <w:r w:rsidR="00230D4F" w:rsidRPr="004D7F23">
          <w:rPr>
            <w:rStyle w:val="Hyperlink"/>
            <w:rFonts w:ascii="Times New Roman" w:hAnsi="Times New Roman" w:cs="Times New Roman"/>
          </w:rPr>
          <w:t>Hope et al. 2018</w:t>
        </w:r>
      </w:hyperlink>
      <w:r w:rsidRPr="004D7F23">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xml:space="preserve">; </w:t>
      </w:r>
      <w:hyperlink w:anchor="ref-cossin2022effect">
        <w:r w:rsidR="00230D4F" w:rsidRPr="004D7F23">
          <w:rPr>
            <w:rStyle w:val="Hyperlink"/>
            <w:rFonts w:ascii="Times New Roman" w:hAnsi="Times New Roman" w:cs="Times New Roman"/>
          </w:rPr>
          <w:t>Cossin-Sevrin et al. 2022</w:t>
        </w:r>
      </w:hyperlink>
      <w:r w:rsidRPr="004D7F23">
        <w:rPr>
          <w:rFonts w:ascii="Times New Roman" w:hAnsi="Times New Roman" w:cs="Times New Roman"/>
        </w:rPr>
        <w:t xml:space="preserve">; but see </w:t>
      </w:r>
      <w:hyperlink w:anchor="ref-trnik_persistent_2011">
        <w:r w:rsidR="00230D4F" w:rsidRPr="004D7F23">
          <w:rPr>
            <w:rStyle w:val="Hyperlink"/>
            <w:rFonts w:ascii="Times New Roman" w:hAnsi="Times New Roman" w:cs="Times New Roman"/>
          </w:rPr>
          <w:t>Trnik et al. 2011</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 (</w:t>
      </w:r>
      <w:hyperlink w:anchor="ref-szabo2019sex">
        <w:r w:rsidR="00230D4F" w:rsidRPr="004D7F23">
          <w:rPr>
            <w:rStyle w:val="Hyperlink"/>
            <w:rFonts w:ascii="Times New Roman" w:hAnsi="Times New Roman" w:cs="Times New Roman"/>
          </w:rPr>
          <w:t>Szabo et al. 2019</w:t>
        </w:r>
      </w:hyperlink>
      <w:r w:rsidRPr="004D7F23">
        <w:rPr>
          <w:rFonts w:ascii="Times New Roman" w:hAnsi="Times New Roman" w:cs="Times New Roman"/>
        </w:rPr>
        <w:t>), while age may have a stronger influence (</w:t>
      </w:r>
      <w:hyperlink w:anchor="ref-noble_age-dependent_2014">
        <w:r w:rsidR="00230D4F" w:rsidRPr="004D7F23">
          <w:rPr>
            <w:rStyle w:val="Hyperlink"/>
            <w:rFonts w:ascii="Times New Roman" w:hAnsi="Times New Roman" w:cs="Times New Roman"/>
          </w:rPr>
          <w:t>Noble et al. 2014</w:t>
        </w:r>
      </w:hyperlink>
      <w:r w:rsidRPr="004D7F23">
        <w:rPr>
          <w:rFonts w:ascii="Times New Roman" w:hAnsi="Times New Roman" w:cs="Times New Roman"/>
        </w:rPr>
        <w:t>). Nevertheless, further studies are needed to explore how age and sex interact with early-life conditions in shaping behavioral responses.</w:t>
      </w:r>
    </w:p>
    <w:p w14:paraId="51CF286F" w14:textId="52216911"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Prenatal treatments did not influence quantity discrimination in </w:t>
      </w:r>
      <w:r w:rsidRPr="004D7F23">
        <w:rPr>
          <w:rFonts w:ascii="Times New Roman" w:hAnsi="Times New Roman" w:cs="Times New Roman"/>
          <w:i/>
          <w:iCs/>
        </w:rPr>
        <w:t>L. guichenoti</w:t>
      </w:r>
      <w:r w:rsidRPr="004D7F23">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 </w:t>
      </w:r>
      <w:r w:rsidRPr="004D7F23">
        <w:rPr>
          <w:rFonts w:ascii="Times New Roman" w:hAnsi="Times New Roman" w:cs="Times New Roman"/>
          <w:i/>
          <w:iCs/>
        </w:rPr>
        <w:t>P. siculus</w:t>
      </w:r>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 xml:space="preserve">). In fact, the only study we found </w:t>
      </w:r>
      <w:r w:rsidR="00C61E8B">
        <w:rPr>
          <w:rFonts w:ascii="Times New Roman" w:hAnsi="Times New Roman" w:cs="Times New Roman"/>
        </w:rPr>
        <w:t xml:space="preserve">(see Fig. S3 and S4 in </w:t>
      </w:r>
      <w:r w:rsidR="00C61E8B" w:rsidRPr="004D6369">
        <w:rPr>
          <w:rFonts w:ascii="Times New Roman" w:hAnsi="Times New Roman" w:cs="Times New Roman"/>
          <w:i/>
          <w:iCs/>
        </w:rPr>
        <w:t>Supplementary Material</w:t>
      </w:r>
      <w:r w:rsidR="00C61E8B">
        <w:rPr>
          <w:rFonts w:ascii="Times New Roman" w:hAnsi="Times New Roman" w:cs="Times New Roman"/>
        </w:rPr>
        <w:t xml:space="preserve">) </w:t>
      </w:r>
      <w:r w:rsidRPr="004D7F23">
        <w:rPr>
          <w:rFonts w:ascii="Times New Roman" w:hAnsi="Times New Roman" w:cs="Times New Roman"/>
        </w:rPr>
        <w:t>that examined how developmental conditions influence numerical abilities showed that Port Jackson sharks (</w:t>
      </w:r>
      <w:r w:rsidRPr="004D7F23">
        <w:rPr>
          <w:rFonts w:ascii="Times New Roman" w:hAnsi="Times New Roman" w:cs="Times New Roman"/>
          <w:i/>
          <w:iCs/>
        </w:rPr>
        <w:t>Heterodontus portusjacksoni</w:t>
      </w:r>
      <w:r w:rsidRPr="004D7F23">
        <w:rPr>
          <w:rFonts w:ascii="Times New Roman" w:hAnsi="Times New Roman" w:cs="Times New Roman"/>
        </w:rPr>
        <w:t>) incubated at warmer temperatures learned a numerical rule faster than cold-incubated individuals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but discrimination in a spontaneous test was not investigated. Given the potent effects of early environment on cognition and brain development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it is crucial to explore how early environmental conditions shape numerical abilities across taxa employing different methodologies.</w:t>
      </w:r>
    </w:p>
    <w:p w14:paraId="134F0777" w14:textId="77777777" w:rsidR="00230D4F" w:rsidRPr="004D7F23" w:rsidRDefault="00000000">
      <w:pPr>
        <w:pStyle w:val="Heading4"/>
        <w:rPr>
          <w:rFonts w:ascii="Times New Roman" w:hAnsi="Times New Roman" w:cs="Times New Roman"/>
          <w:color w:val="000000" w:themeColor="text1"/>
        </w:rPr>
      </w:pPr>
      <w:bookmarkStart w:id="16" w:name="conclusion"/>
      <w:bookmarkEnd w:id="15"/>
      <w:r w:rsidRPr="004D7F23">
        <w:rPr>
          <w:rFonts w:ascii="Times New Roman" w:hAnsi="Times New Roman" w:cs="Times New Roman"/>
          <w:color w:val="000000" w:themeColor="text1"/>
        </w:rPr>
        <w:lastRenderedPageBreak/>
        <w:t>Conclusion</w:t>
      </w:r>
    </w:p>
    <w:p w14:paraId="59DE0B3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Our study investigated whether </w:t>
      </w:r>
      <w:r w:rsidRPr="004D7F23">
        <w:rPr>
          <w:rFonts w:ascii="Times New Roman" w:hAnsi="Times New Roman" w:cs="Times New Roman"/>
          <w:i/>
          <w:iCs/>
        </w:rPr>
        <w:t>L. guichenoti</w:t>
      </w:r>
      <w:r w:rsidRPr="004D7F23">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14:paraId="3662070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absence of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4D7F23">
        <w:rPr>
          <w:rFonts w:ascii="Times New Roman" w:hAnsi="Times New Roman" w:cs="Times New Roman"/>
          <w:i/>
          <w:iCs/>
        </w:rPr>
        <w:t>L. guichenoti</w:t>
      </w:r>
      <w:r w:rsidRPr="004D7F23">
        <w:rPr>
          <w:rFonts w:ascii="Times New Roman" w:hAnsi="Times New Roman" w:cs="Times New Roman"/>
        </w:rPr>
        <w:t>.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69B4E957" w14:textId="77777777" w:rsidR="00230D4F" w:rsidRPr="004D7F23" w:rsidRDefault="00000000">
      <w:pPr>
        <w:pStyle w:val="Heading2"/>
        <w:rPr>
          <w:rFonts w:ascii="Times New Roman" w:hAnsi="Times New Roman" w:cs="Times New Roman"/>
          <w:b/>
          <w:bCs/>
          <w:color w:val="000000" w:themeColor="text1"/>
          <w:sz w:val="24"/>
          <w:szCs w:val="24"/>
        </w:rPr>
      </w:pPr>
      <w:bookmarkStart w:id="17" w:name="data-accessibility"/>
      <w:bookmarkEnd w:id="13"/>
      <w:bookmarkEnd w:id="16"/>
      <w:r w:rsidRPr="004D7F23">
        <w:rPr>
          <w:rFonts w:ascii="Times New Roman" w:hAnsi="Times New Roman" w:cs="Times New Roman"/>
          <w:b/>
          <w:bCs/>
          <w:color w:val="000000" w:themeColor="text1"/>
          <w:sz w:val="24"/>
          <w:szCs w:val="24"/>
        </w:rPr>
        <w:t>Data accessibility</w:t>
      </w:r>
    </w:p>
    <w:p w14:paraId="5C689F39"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All data, data description, and R code are available in public repository </w:t>
      </w:r>
      <w:hyperlink r:id="rId7">
        <w:r w:rsidR="00230D4F" w:rsidRPr="004D7F23">
          <w:rPr>
            <w:rStyle w:val="Hyperlink"/>
            <w:rFonts w:ascii="Times New Roman" w:hAnsi="Times New Roman" w:cs="Times New Roman"/>
          </w:rPr>
          <w:t>https://github.com/Pablo-Recio/CORT-Temp_Numerical</w:t>
        </w:r>
      </w:hyperlink>
      <w:r w:rsidRPr="004D7F23">
        <w:rPr>
          <w:rFonts w:ascii="Times New Roman" w:hAnsi="Times New Roman" w:cs="Times New Roman"/>
        </w:rPr>
        <w:t>.</w:t>
      </w:r>
    </w:p>
    <w:p w14:paraId="34B127C6" w14:textId="77777777" w:rsidR="00230D4F" w:rsidRPr="004D7F23" w:rsidRDefault="00000000">
      <w:pPr>
        <w:pStyle w:val="Heading2"/>
        <w:rPr>
          <w:rFonts w:ascii="Times New Roman" w:hAnsi="Times New Roman" w:cs="Times New Roman"/>
          <w:b/>
          <w:bCs/>
          <w:color w:val="000000" w:themeColor="text1"/>
          <w:sz w:val="24"/>
          <w:szCs w:val="24"/>
        </w:rPr>
      </w:pPr>
      <w:bookmarkStart w:id="18" w:name="declaration-of-ai-use"/>
      <w:bookmarkEnd w:id="17"/>
      <w:r w:rsidRPr="004D7F23">
        <w:rPr>
          <w:rFonts w:ascii="Times New Roman" w:hAnsi="Times New Roman" w:cs="Times New Roman"/>
          <w:b/>
          <w:bCs/>
          <w:color w:val="000000" w:themeColor="text1"/>
          <w:sz w:val="24"/>
          <w:szCs w:val="24"/>
        </w:rPr>
        <w:t>Declaration of AI use</w:t>
      </w:r>
    </w:p>
    <w:p w14:paraId="0B4F972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07663379" w14:textId="77777777" w:rsidR="00230D4F" w:rsidRPr="004D7F23" w:rsidRDefault="00000000">
      <w:pPr>
        <w:pStyle w:val="Heading2"/>
        <w:rPr>
          <w:rFonts w:ascii="Times New Roman" w:hAnsi="Times New Roman" w:cs="Times New Roman"/>
          <w:b/>
          <w:bCs/>
          <w:color w:val="000000" w:themeColor="text1"/>
          <w:sz w:val="24"/>
          <w:szCs w:val="24"/>
        </w:rPr>
      </w:pPr>
      <w:bookmarkStart w:id="19" w:name="authors-contributions"/>
      <w:bookmarkEnd w:id="18"/>
      <w:r w:rsidRPr="004D7F23">
        <w:rPr>
          <w:rFonts w:ascii="Times New Roman" w:hAnsi="Times New Roman" w:cs="Times New Roman"/>
          <w:b/>
          <w:bCs/>
          <w:color w:val="000000" w:themeColor="text1"/>
          <w:sz w:val="24"/>
          <w:szCs w:val="24"/>
        </w:rPr>
        <w:t>Authors’ contributions</w:t>
      </w:r>
    </w:p>
    <w:p w14:paraId="76D151F1"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7F23">
        <w:rPr>
          <w:rFonts w:ascii="Times New Roman" w:hAnsi="Times New Roman" w:cs="Times New Roman"/>
        </w:rPr>
        <w:br/>
        <w:t>All authors gave final approval for publication and agreed to be held accountable for the work performed therein.</w:t>
      </w:r>
    </w:p>
    <w:p w14:paraId="5741721A" w14:textId="77777777" w:rsidR="00230D4F" w:rsidRPr="004D7F23" w:rsidRDefault="00000000">
      <w:pPr>
        <w:pStyle w:val="Heading2"/>
        <w:rPr>
          <w:rFonts w:ascii="Times New Roman" w:hAnsi="Times New Roman" w:cs="Times New Roman"/>
          <w:b/>
          <w:bCs/>
          <w:color w:val="000000" w:themeColor="text1"/>
          <w:sz w:val="24"/>
          <w:szCs w:val="24"/>
        </w:rPr>
      </w:pPr>
      <w:bookmarkStart w:id="20" w:name="conflict-of-interest-declaration"/>
      <w:bookmarkEnd w:id="19"/>
      <w:r w:rsidRPr="004D7F23">
        <w:rPr>
          <w:rFonts w:ascii="Times New Roman" w:hAnsi="Times New Roman" w:cs="Times New Roman"/>
          <w:b/>
          <w:bCs/>
          <w:color w:val="000000" w:themeColor="text1"/>
          <w:sz w:val="24"/>
          <w:szCs w:val="24"/>
        </w:rPr>
        <w:t>Conflict of interest declaration</w:t>
      </w:r>
    </w:p>
    <w:p w14:paraId="04C32A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we have no competing interests.</w:t>
      </w:r>
    </w:p>
    <w:p w14:paraId="4E3BE561" w14:textId="77777777" w:rsidR="00230D4F" w:rsidRPr="004D7F23" w:rsidRDefault="00000000">
      <w:pPr>
        <w:pStyle w:val="Heading2"/>
        <w:rPr>
          <w:rFonts w:ascii="Times New Roman" w:hAnsi="Times New Roman" w:cs="Times New Roman"/>
          <w:b/>
          <w:bCs/>
          <w:color w:val="000000" w:themeColor="text1"/>
          <w:sz w:val="24"/>
          <w:szCs w:val="24"/>
        </w:rPr>
      </w:pPr>
      <w:bookmarkStart w:id="21" w:name="funding"/>
      <w:bookmarkEnd w:id="20"/>
      <w:r w:rsidRPr="004D7F23">
        <w:rPr>
          <w:rFonts w:ascii="Times New Roman" w:hAnsi="Times New Roman" w:cs="Times New Roman"/>
          <w:b/>
          <w:bCs/>
          <w:color w:val="000000" w:themeColor="text1"/>
          <w:sz w:val="24"/>
          <w:szCs w:val="24"/>
        </w:rPr>
        <w:t>Funding</w:t>
      </w:r>
    </w:p>
    <w:p w14:paraId="6ADBA6A8"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This work was supported by a National Australian University PhD scholarship (PR), and the Australian Research Council (grant no. DP210101152) to DN and CRF.</w:t>
      </w:r>
    </w:p>
    <w:p w14:paraId="079574DE" w14:textId="77777777" w:rsidR="00230D4F" w:rsidRPr="004D7F23" w:rsidRDefault="00000000">
      <w:pPr>
        <w:pStyle w:val="Heading2"/>
        <w:rPr>
          <w:rFonts w:ascii="Times New Roman" w:hAnsi="Times New Roman" w:cs="Times New Roman"/>
          <w:b/>
          <w:bCs/>
          <w:color w:val="000000" w:themeColor="text1"/>
          <w:sz w:val="24"/>
          <w:szCs w:val="24"/>
        </w:rPr>
      </w:pPr>
      <w:bookmarkStart w:id="22" w:name="acknowledgements"/>
      <w:bookmarkEnd w:id="21"/>
      <w:r w:rsidRPr="004D7F23">
        <w:rPr>
          <w:rFonts w:ascii="Times New Roman" w:hAnsi="Times New Roman" w:cs="Times New Roman"/>
          <w:b/>
          <w:bCs/>
          <w:color w:val="000000" w:themeColor="text1"/>
          <w:sz w:val="24"/>
          <w:szCs w:val="24"/>
        </w:rPr>
        <w:lastRenderedPageBreak/>
        <w:t>Acknowledgements</w:t>
      </w:r>
    </w:p>
    <w:p w14:paraId="0BB12977"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6907247" w14:textId="77777777" w:rsidR="00230D4F" w:rsidRPr="004D7F23" w:rsidRDefault="00000000">
      <w:pPr>
        <w:pStyle w:val="Heading2"/>
        <w:rPr>
          <w:rFonts w:ascii="Times New Roman" w:hAnsi="Times New Roman" w:cs="Times New Roman"/>
          <w:b/>
          <w:bCs/>
          <w:color w:val="000000" w:themeColor="text1"/>
          <w:sz w:val="24"/>
          <w:szCs w:val="24"/>
        </w:rPr>
      </w:pPr>
      <w:bookmarkStart w:id="23" w:name="references"/>
      <w:bookmarkEnd w:id="22"/>
      <w:r w:rsidRPr="004D7F23">
        <w:rPr>
          <w:rFonts w:ascii="Times New Roman" w:hAnsi="Times New Roman" w:cs="Times New Roman"/>
          <w:b/>
          <w:bCs/>
          <w:color w:val="000000" w:themeColor="text1"/>
          <w:sz w:val="24"/>
          <w:szCs w:val="24"/>
        </w:rPr>
        <w:t>References</w:t>
      </w:r>
    </w:p>
    <w:p w14:paraId="0E7CE28A" w14:textId="77777777" w:rsidR="00230D4F" w:rsidRPr="004D7F23" w:rsidRDefault="00000000">
      <w:pPr>
        <w:pStyle w:val="Bibliography"/>
        <w:rPr>
          <w:rFonts w:ascii="Times New Roman" w:hAnsi="Times New Roman" w:cs="Times New Roman"/>
        </w:rPr>
      </w:pPr>
      <w:bookmarkStart w:id="24" w:name="ref-abayarathna_effects_2020"/>
      <w:bookmarkStart w:id="25" w:name="refs"/>
      <w:r w:rsidRPr="004D7F23">
        <w:rPr>
          <w:rFonts w:ascii="Times New Roman" w:hAnsi="Times New Roman" w:cs="Times New Roman"/>
        </w:rPr>
        <w:t xml:space="preserve">Abayarathna T, Webb JK (2020) Effects of incubation temperatures on learning abilities of hatchling velvet geckos. Animal Cognition 23:613–620. </w:t>
      </w:r>
      <w:hyperlink r:id="rId8">
        <w:r w:rsidR="00230D4F" w:rsidRPr="004D7F23">
          <w:rPr>
            <w:rStyle w:val="Hyperlink"/>
            <w:rFonts w:ascii="Times New Roman" w:hAnsi="Times New Roman" w:cs="Times New Roman"/>
          </w:rPr>
          <w:t>https://doi.org/10.1007/s10071-020-01365-4</w:t>
        </w:r>
      </w:hyperlink>
    </w:p>
    <w:p w14:paraId="680B8C51" w14:textId="77777777" w:rsidR="00230D4F" w:rsidRPr="004D7F23" w:rsidRDefault="00000000">
      <w:pPr>
        <w:pStyle w:val="Bibliography"/>
        <w:rPr>
          <w:rFonts w:ascii="Times New Roman" w:hAnsi="Times New Roman" w:cs="Times New Roman"/>
        </w:rPr>
      </w:pPr>
      <w:bookmarkStart w:id="26" w:name="ref-agrillo2014spontaneous"/>
      <w:bookmarkEnd w:id="24"/>
      <w:r w:rsidRPr="004D7F23">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1E12E482" w14:textId="77777777" w:rsidR="00230D4F" w:rsidRPr="004D7F23" w:rsidRDefault="00000000">
      <w:pPr>
        <w:pStyle w:val="Bibliography"/>
        <w:rPr>
          <w:rFonts w:ascii="Times New Roman" w:hAnsi="Times New Roman" w:cs="Times New Roman"/>
        </w:rPr>
      </w:pPr>
      <w:bookmarkStart w:id="27" w:name="ref-amiel_effects_2017"/>
      <w:bookmarkEnd w:id="26"/>
      <w:r w:rsidRPr="004D7F23">
        <w:rPr>
          <w:rFonts w:ascii="Times New Roman" w:hAnsi="Times New Roman" w:cs="Times New Roman"/>
        </w:rPr>
        <w:t xml:space="preserve">Amiel JJ, Bao S, Shine R (2017) The effects of incubation temperature on the development of the cortical forebrain in a lizard. Animal Cognition 20:117–125. </w:t>
      </w:r>
      <w:hyperlink r:id="rId9">
        <w:r w:rsidR="00230D4F" w:rsidRPr="004D7F23">
          <w:rPr>
            <w:rStyle w:val="Hyperlink"/>
            <w:rFonts w:ascii="Times New Roman" w:hAnsi="Times New Roman" w:cs="Times New Roman"/>
          </w:rPr>
          <w:t>https://doi.org/10.1007/s10071-016-0993-2</w:t>
        </w:r>
      </w:hyperlink>
    </w:p>
    <w:p w14:paraId="55D503FA" w14:textId="77777777" w:rsidR="00230D4F" w:rsidRPr="004D7F23" w:rsidRDefault="00000000">
      <w:pPr>
        <w:pStyle w:val="Bibliography"/>
        <w:rPr>
          <w:rFonts w:ascii="Times New Roman" w:hAnsi="Times New Roman" w:cs="Times New Roman"/>
        </w:rPr>
      </w:pPr>
      <w:bookmarkStart w:id="28" w:name="ref-amiel_egg_2014"/>
      <w:bookmarkEnd w:id="27"/>
      <w:r w:rsidRPr="004D7F23">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0">
        <w:r w:rsidR="00230D4F" w:rsidRPr="004D7F23">
          <w:rPr>
            <w:rStyle w:val="Hyperlink"/>
            <w:rFonts w:ascii="Times New Roman" w:hAnsi="Times New Roman" w:cs="Times New Roman"/>
          </w:rPr>
          <w:t>https://doi.org/10.1007/s10071-013-0665-4</w:t>
        </w:r>
      </w:hyperlink>
    </w:p>
    <w:p w14:paraId="680662DD" w14:textId="77777777" w:rsidR="00230D4F" w:rsidRPr="004D7F23" w:rsidRDefault="00000000">
      <w:pPr>
        <w:pStyle w:val="Bibliography"/>
        <w:rPr>
          <w:rFonts w:ascii="Times New Roman" w:hAnsi="Times New Roman" w:cs="Times New Roman"/>
        </w:rPr>
      </w:pPr>
      <w:bookmarkStart w:id="29" w:name="ref-amiel_hotter_2012"/>
      <w:bookmarkEnd w:id="28"/>
      <w:r w:rsidRPr="004D7F23">
        <w:rPr>
          <w:rFonts w:ascii="Times New Roman" w:hAnsi="Times New Roman" w:cs="Times New Roman"/>
        </w:rPr>
        <w:t xml:space="preserve">Amiel JJ, Shine R (2012) Hotter nests produce smarter young lizards. Biology Letters 8:372–374. </w:t>
      </w:r>
      <w:hyperlink r:id="rId11">
        <w:r w:rsidR="00230D4F" w:rsidRPr="004D7F23">
          <w:rPr>
            <w:rStyle w:val="Hyperlink"/>
            <w:rFonts w:ascii="Times New Roman" w:hAnsi="Times New Roman" w:cs="Times New Roman"/>
          </w:rPr>
          <w:t>https://doi.org/10.1098/rsbl.2011.1161</w:t>
        </w:r>
      </w:hyperlink>
    </w:p>
    <w:p w14:paraId="580B9858" w14:textId="77777777" w:rsidR="00230D4F" w:rsidRPr="004D7F23" w:rsidRDefault="00000000">
      <w:pPr>
        <w:pStyle w:val="Bibliography"/>
        <w:rPr>
          <w:rFonts w:ascii="Times New Roman" w:hAnsi="Times New Roman" w:cs="Times New Roman"/>
        </w:rPr>
      </w:pPr>
      <w:bookmarkStart w:id="30" w:name="ref-bebus_associative_2016"/>
      <w:bookmarkEnd w:id="29"/>
      <w:r w:rsidRPr="004D7F23">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2">
        <w:r w:rsidR="00230D4F" w:rsidRPr="004D7F23">
          <w:rPr>
            <w:rStyle w:val="Hyperlink"/>
            <w:rFonts w:ascii="Times New Roman" w:hAnsi="Times New Roman" w:cs="Times New Roman"/>
          </w:rPr>
          <w:t>https://doi.org/10.1016/j.anbehav.2015.10.027</w:t>
        </w:r>
      </w:hyperlink>
    </w:p>
    <w:p w14:paraId="4FE03C90" w14:textId="77777777" w:rsidR="00230D4F" w:rsidRPr="004D7F23" w:rsidRDefault="00000000">
      <w:pPr>
        <w:pStyle w:val="Bibliography"/>
        <w:rPr>
          <w:rFonts w:ascii="Times New Roman" w:hAnsi="Times New Roman" w:cs="Times New Roman"/>
        </w:rPr>
      </w:pPr>
      <w:bookmarkStart w:id="31" w:name="ref-beran2016capuchin"/>
      <w:bookmarkEnd w:id="30"/>
      <w:r w:rsidRPr="004D7F23">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68803CEC" w14:textId="77777777" w:rsidR="00230D4F" w:rsidRPr="004D7F23" w:rsidRDefault="00000000">
      <w:pPr>
        <w:pStyle w:val="Bibliography"/>
        <w:rPr>
          <w:rFonts w:ascii="Times New Roman" w:hAnsi="Times New Roman" w:cs="Times New Roman"/>
        </w:rPr>
      </w:pPr>
      <w:bookmarkStart w:id="32" w:name="ref-bisazza2014experim"/>
      <w:bookmarkEnd w:id="31"/>
      <w:r w:rsidRPr="004D7F23">
        <w:rPr>
          <w:rFonts w:ascii="Times New Roman" w:hAnsi="Times New Roman" w:cs="Times New Roman"/>
        </w:rPr>
        <w:t>Bisazza A, Agrillo C, Lucon-Xiccato T (2014) Extensive training extends numerical abilities of guppies. Animal cognition 17:1413–1419</w:t>
      </w:r>
    </w:p>
    <w:p w14:paraId="1AAE170F" w14:textId="77777777" w:rsidR="00230D4F" w:rsidRPr="004D7F23" w:rsidRDefault="00000000">
      <w:pPr>
        <w:pStyle w:val="Bibliography"/>
        <w:rPr>
          <w:rFonts w:ascii="Times New Roman" w:hAnsi="Times New Roman" w:cs="Times New Roman"/>
        </w:rPr>
      </w:pPr>
      <w:bookmarkStart w:id="33" w:name="ref-burger_effects_1991"/>
      <w:bookmarkEnd w:id="32"/>
      <w:r w:rsidRPr="004D7F23">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3">
        <w:r w:rsidR="00230D4F" w:rsidRPr="004D7F23">
          <w:rPr>
            <w:rStyle w:val="Hyperlink"/>
            <w:rFonts w:ascii="Times New Roman" w:hAnsi="Times New Roman" w:cs="Times New Roman"/>
          </w:rPr>
          <w:t>https://doi.org/10.1007/BF00175103</w:t>
        </w:r>
      </w:hyperlink>
    </w:p>
    <w:p w14:paraId="23B74E74" w14:textId="77777777" w:rsidR="00230D4F" w:rsidRPr="004D7F23" w:rsidRDefault="00000000">
      <w:pPr>
        <w:pStyle w:val="Bibliography"/>
        <w:rPr>
          <w:rFonts w:ascii="Times New Roman" w:hAnsi="Times New Roman" w:cs="Times New Roman"/>
        </w:rPr>
      </w:pPr>
      <w:bookmarkStart w:id="34" w:name="ref-burkner2017brms"/>
      <w:bookmarkEnd w:id="33"/>
      <w:r w:rsidRPr="004D7F23">
        <w:rPr>
          <w:rFonts w:ascii="Times New Roman" w:hAnsi="Times New Roman" w:cs="Times New Roman"/>
        </w:rPr>
        <w:t>Bürkner P-C (2017) Brms: An r package for bayesian multilevel models using stan. Journal of statistical software 80:1–28</w:t>
      </w:r>
    </w:p>
    <w:p w14:paraId="4A496DDD" w14:textId="77777777" w:rsidR="00230D4F" w:rsidRPr="004D7F23" w:rsidRDefault="00000000">
      <w:pPr>
        <w:pStyle w:val="Bibliography"/>
        <w:rPr>
          <w:rFonts w:ascii="Times New Roman" w:hAnsi="Times New Roman" w:cs="Times New Roman"/>
        </w:rPr>
      </w:pPr>
      <w:bookmarkStart w:id="35" w:name="ref-carazo2009quantity"/>
      <w:bookmarkEnd w:id="34"/>
      <w:r w:rsidRPr="004D7F23">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E089A30" w14:textId="77777777" w:rsidR="00230D4F" w:rsidRPr="004D7F23" w:rsidRDefault="00000000">
      <w:pPr>
        <w:pStyle w:val="Bibliography"/>
        <w:rPr>
          <w:rFonts w:ascii="Times New Roman" w:hAnsi="Times New Roman" w:cs="Times New Roman"/>
        </w:rPr>
      </w:pPr>
      <w:bookmarkStart w:id="36" w:name="ref-carter2016turtle"/>
      <w:bookmarkEnd w:id="35"/>
      <w:r w:rsidRPr="004D7F23">
        <w:rPr>
          <w:rFonts w:ascii="Times New Roman" w:hAnsi="Times New Roman" w:cs="Times New Roman"/>
        </w:rPr>
        <w:lastRenderedPageBreak/>
        <w:t>Carter A, Paitz R, McGhee K, Bowden R (2016) Turtle hatchlings show behavioral types that are robust to developmental manipulations. Physiology &amp; behavior 155:46–55</w:t>
      </w:r>
    </w:p>
    <w:p w14:paraId="2B101AA6" w14:textId="77777777" w:rsidR="00230D4F" w:rsidRPr="004D7F23" w:rsidRDefault="00000000">
      <w:pPr>
        <w:pStyle w:val="Bibliography"/>
        <w:rPr>
          <w:rFonts w:ascii="Times New Roman" w:hAnsi="Times New Roman" w:cs="Times New Roman"/>
        </w:rPr>
      </w:pPr>
      <w:bookmarkStart w:id="37" w:name="ref-carter2018evidence"/>
      <w:bookmarkEnd w:id="36"/>
      <w:r w:rsidRPr="004D7F23">
        <w:rPr>
          <w:rFonts w:ascii="Times New Roman" w:hAnsi="Times New Roman" w:cs="Times New Roman"/>
        </w:rPr>
        <w:t>Carter AW, Bowden RM, Paitz RT (2018) Evidence of embryonic regulation of maternally derived yolk corticosterone. Journal of Experimental Biology 221:jeb182600</w:t>
      </w:r>
    </w:p>
    <w:p w14:paraId="23DB2BD9" w14:textId="77777777" w:rsidR="00230D4F" w:rsidRPr="004D7F23" w:rsidRDefault="00000000">
      <w:pPr>
        <w:pStyle w:val="Bibliography"/>
        <w:rPr>
          <w:rFonts w:ascii="Times New Roman" w:hAnsi="Times New Roman" w:cs="Times New Roman"/>
        </w:rPr>
      </w:pPr>
      <w:bookmarkStart w:id="38" w:name="ref-clark_colour_2014"/>
      <w:bookmarkEnd w:id="37"/>
      <w:r w:rsidRPr="004D7F23">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4">
        <w:r w:rsidR="00230D4F" w:rsidRPr="004D7F23">
          <w:rPr>
            <w:rStyle w:val="Hyperlink"/>
            <w:rFonts w:ascii="Times New Roman" w:hAnsi="Times New Roman" w:cs="Times New Roman"/>
          </w:rPr>
          <w:t>https://doi.org/10.1007/s00265-013-1639-x</w:t>
        </w:r>
      </w:hyperlink>
    </w:p>
    <w:p w14:paraId="2A2DD9A2" w14:textId="77777777" w:rsidR="00230D4F" w:rsidRPr="004D7F23" w:rsidRDefault="00000000">
      <w:pPr>
        <w:pStyle w:val="Bibliography"/>
        <w:rPr>
          <w:rFonts w:ascii="Times New Roman" w:hAnsi="Times New Roman" w:cs="Times New Roman"/>
        </w:rPr>
      </w:pPr>
      <w:bookmarkStart w:id="39" w:name="ref-cooper2024tell"/>
      <w:bookmarkEnd w:id="38"/>
      <w:r w:rsidRPr="004D7F23">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C02DF5D" w14:textId="77777777" w:rsidR="00230D4F" w:rsidRPr="004D7F23" w:rsidRDefault="00000000">
      <w:pPr>
        <w:pStyle w:val="Bibliography"/>
        <w:rPr>
          <w:rFonts w:ascii="Times New Roman" w:hAnsi="Times New Roman" w:cs="Times New Roman"/>
        </w:rPr>
      </w:pPr>
      <w:bookmarkStart w:id="40" w:name="ref-cossin2022effect"/>
      <w:bookmarkEnd w:id="39"/>
      <w:r w:rsidRPr="004D7F23">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553FBF83" w14:textId="77777777" w:rsidR="00230D4F" w:rsidRPr="004D7F23" w:rsidRDefault="00000000">
      <w:pPr>
        <w:pStyle w:val="Bibliography"/>
        <w:rPr>
          <w:rFonts w:ascii="Times New Roman" w:hAnsi="Times New Roman" w:cs="Times New Roman"/>
        </w:rPr>
      </w:pPr>
      <w:bookmarkStart w:id="41" w:name="ref-cox2016quantity"/>
      <w:bookmarkEnd w:id="40"/>
      <w:r w:rsidRPr="004D7F23">
        <w:rPr>
          <w:rFonts w:ascii="Times New Roman" w:hAnsi="Times New Roman" w:cs="Times New Roman"/>
        </w:rPr>
        <w:t>Cox L, Montrose VT (2016) Quantity discrimination in domestic rats, rattus norvegicus. Animals 6:46</w:t>
      </w:r>
    </w:p>
    <w:p w14:paraId="09A2DE6F" w14:textId="77777777" w:rsidR="00230D4F" w:rsidRPr="004D7F23" w:rsidRDefault="00000000">
      <w:pPr>
        <w:pStyle w:val="Bibliography"/>
        <w:rPr>
          <w:rFonts w:ascii="Times New Roman" w:hAnsi="Times New Roman" w:cs="Times New Roman"/>
        </w:rPr>
      </w:pPr>
      <w:bookmarkStart w:id="42" w:name="ref-Crino_2023"/>
      <w:bookmarkEnd w:id="41"/>
      <w:r w:rsidRPr="004D7F23">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83BF3A2" w14:textId="77777777" w:rsidR="00230D4F" w:rsidRPr="004D7F23" w:rsidRDefault="00000000">
      <w:pPr>
        <w:pStyle w:val="Bibliography"/>
        <w:rPr>
          <w:rFonts w:ascii="Times New Roman" w:hAnsi="Times New Roman" w:cs="Times New Roman"/>
        </w:rPr>
      </w:pPr>
      <w:bookmarkStart w:id="43" w:name="ref-crino_corticosterone_2014-learn"/>
      <w:bookmarkEnd w:id="42"/>
      <w:r w:rsidRPr="004D7F23">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5">
        <w:r w:rsidR="00230D4F" w:rsidRPr="004D7F23">
          <w:rPr>
            <w:rStyle w:val="Hyperlink"/>
            <w:rFonts w:ascii="Times New Roman" w:hAnsi="Times New Roman" w:cs="Times New Roman"/>
          </w:rPr>
          <w:t>https://doi.org/10.1016/j.anbehav.2014.02.017</w:t>
        </w:r>
      </w:hyperlink>
    </w:p>
    <w:p w14:paraId="3EFE673E" w14:textId="77777777" w:rsidR="00230D4F" w:rsidRPr="004D7F23" w:rsidRDefault="00000000">
      <w:pPr>
        <w:pStyle w:val="Bibliography"/>
        <w:rPr>
          <w:rFonts w:ascii="Times New Roman" w:hAnsi="Times New Roman" w:cs="Times New Roman"/>
        </w:rPr>
      </w:pPr>
      <w:bookmarkStart w:id="44" w:name="ref-crino2024eggs"/>
      <w:bookmarkEnd w:id="43"/>
      <w:r w:rsidRPr="004D7F23">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0CB83C0" w14:textId="77777777" w:rsidR="00230D4F" w:rsidRPr="004D7F23" w:rsidRDefault="00000000">
      <w:pPr>
        <w:pStyle w:val="Bibliography"/>
        <w:rPr>
          <w:rFonts w:ascii="Times New Roman" w:hAnsi="Times New Roman" w:cs="Times New Roman"/>
        </w:rPr>
      </w:pPr>
      <w:bookmarkStart w:id="45" w:name="ref-dayananda_incubation_2017"/>
      <w:bookmarkEnd w:id="44"/>
      <w:r w:rsidRPr="004D7F23">
        <w:rPr>
          <w:rFonts w:ascii="Times New Roman" w:hAnsi="Times New Roman" w:cs="Times New Roman"/>
        </w:rPr>
        <w:t xml:space="preserve">Dayananda B, Webb JK (2017) Incubation under climate warming affects learning ability and survival in hatchling lizards. Biology Letters 13:20170002. </w:t>
      </w:r>
      <w:hyperlink r:id="rId16">
        <w:r w:rsidR="00230D4F" w:rsidRPr="004D7F23">
          <w:rPr>
            <w:rStyle w:val="Hyperlink"/>
            <w:rFonts w:ascii="Times New Roman" w:hAnsi="Times New Roman" w:cs="Times New Roman"/>
          </w:rPr>
          <w:t>https://doi.org/10.1098/rsbl.2017.0002</w:t>
        </w:r>
      </w:hyperlink>
    </w:p>
    <w:p w14:paraId="5A8A2880" w14:textId="77777777" w:rsidR="00230D4F" w:rsidRPr="004D7F23" w:rsidRDefault="00000000">
      <w:pPr>
        <w:pStyle w:val="Bibliography"/>
        <w:rPr>
          <w:rFonts w:ascii="Times New Roman" w:hAnsi="Times New Roman" w:cs="Times New Roman"/>
        </w:rPr>
      </w:pPr>
      <w:bookmarkStart w:id="46" w:name="ref-farrell_developmental_2015-learn"/>
      <w:bookmarkEnd w:id="45"/>
      <w:r w:rsidRPr="004D7F23">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7">
        <w:r w:rsidR="00230D4F" w:rsidRPr="004D7F23">
          <w:rPr>
            <w:rStyle w:val="Hyperlink"/>
            <w:rFonts w:ascii="Times New Roman" w:hAnsi="Times New Roman" w:cs="Times New Roman"/>
          </w:rPr>
          <w:t>https://doi.org/10.1016/j.anbehav.2015.01.018</w:t>
        </w:r>
      </w:hyperlink>
    </w:p>
    <w:p w14:paraId="0140A8D8" w14:textId="77777777" w:rsidR="00230D4F" w:rsidRPr="004D7F23" w:rsidRDefault="00000000">
      <w:pPr>
        <w:pStyle w:val="Bibliography"/>
        <w:rPr>
          <w:rFonts w:ascii="Times New Roman" w:hAnsi="Times New Roman" w:cs="Times New Roman"/>
        </w:rPr>
      </w:pPr>
      <w:bookmarkStart w:id="47" w:name="ref-gazes2018impact"/>
      <w:bookmarkEnd w:id="46"/>
      <w:r w:rsidRPr="004D7F23">
        <w:rPr>
          <w:rFonts w:ascii="Times New Roman" w:hAnsi="Times New Roman" w:cs="Times New Roman"/>
        </w:rPr>
        <w:t>Gazes RP, Billas AR, Schmitt V (2018) Impact of stimulus format and reward value on quantity discrimination in capuchin and squirrel monkeys. Learning &amp; behavior 46:89–100</w:t>
      </w:r>
    </w:p>
    <w:p w14:paraId="289A20FD" w14:textId="77777777" w:rsidR="00230D4F" w:rsidRPr="004D7F23" w:rsidRDefault="00000000">
      <w:pPr>
        <w:pStyle w:val="Bibliography"/>
        <w:rPr>
          <w:rFonts w:ascii="Times New Roman" w:hAnsi="Times New Roman" w:cs="Times New Roman"/>
        </w:rPr>
      </w:pPr>
      <w:bookmarkStart w:id="48" w:name="ref-gazzola2018continuous"/>
      <w:bookmarkEnd w:id="47"/>
      <w:r w:rsidRPr="004D7F23">
        <w:rPr>
          <w:rFonts w:ascii="Times New Roman" w:hAnsi="Times New Roman" w:cs="Times New Roman"/>
        </w:rPr>
        <w:t>Gazzola A, Vallortigara G, Pellitteri-Rosa D (2018) Continuous and discrete quantity discrimination in tortoises. Biology letters 14:20180649</w:t>
      </w:r>
    </w:p>
    <w:p w14:paraId="3BF05E6E" w14:textId="77777777" w:rsidR="00230D4F" w:rsidRPr="004D7F23" w:rsidRDefault="00000000">
      <w:pPr>
        <w:pStyle w:val="Bibliography"/>
        <w:rPr>
          <w:rFonts w:ascii="Times New Roman" w:hAnsi="Times New Roman" w:cs="Times New Roman"/>
        </w:rPr>
      </w:pPr>
      <w:bookmarkStart w:id="49" w:name="ref-hope_incubation_2018"/>
      <w:bookmarkEnd w:id="48"/>
      <w:r w:rsidRPr="004D7F23">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18">
        <w:r w:rsidR="00230D4F" w:rsidRPr="004D7F23">
          <w:rPr>
            <w:rStyle w:val="Hyperlink"/>
            <w:rFonts w:ascii="Times New Roman" w:hAnsi="Times New Roman" w:cs="Times New Roman"/>
          </w:rPr>
          <w:t>https://doi.org/10.1002/jez.2176</w:t>
        </w:r>
      </w:hyperlink>
    </w:p>
    <w:p w14:paraId="0F63831C" w14:textId="77777777" w:rsidR="00230D4F" w:rsidRPr="004D7F23" w:rsidRDefault="00000000">
      <w:pPr>
        <w:pStyle w:val="Bibliography"/>
        <w:rPr>
          <w:rFonts w:ascii="Times New Roman" w:hAnsi="Times New Roman" w:cs="Times New Roman"/>
        </w:rPr>
      </w:pPr>
      <w:bookmarkStart w:id="50" w:name="ref-hyde2011two"/>
      <w:bookmarkEnd w:id="49"/>
      <w:r w:rsidRPr="004D7F23">
        <w:rPr>
          <w:rFonts w:ascii="Times New Roman" w:hAnsi="Times New Roman" w:cs="Times New Roman"/>
        </w:rPr>
        <w:lastRenderedPageBreak/>
        <w:t>Hyde DC (2011) Two systems of non-symbolic numerical cognition. Frontiers in human neuroscience 5:150</w:t>
      </w:r>
    </w:p>
    <w:p w14:paraId="77A97C92" w14:textId="77777777" w:rsidR="00230D4F" w:rsidRPr="004D7F23" w:rsidRDefault="00000000">
      <w:pPr>
        <w:pStyle w:val="Bibliography"/>
        <w:rPr>
          <w:rFonts w:ascii="Times New Roman" w:hAnsi="Times New Roman" w:cs="Times New Roman"/>
        </w:rPr>
      </w:pPr>
      <w:bookmarkStart w:id="51" w:name="ref-joss1985reproductive"/>
      <w:bookmarkEnd w:id="50"/>
      <w:r w:rsidRPr="004D7F23">
        <w:rPr>
          <w:rFonts w:ascii="Times New Roman" w:hAnsi="Times New Roman" w:cs="Times New Roman"/>
        </w:rPr>
        <w:t>Joss J, Minard J (1985) On the reproductive cycles of lampropholis guichenoti and l. Delicata (squamata: Scincidae) in the sydney region. Australian Journal of Zoology 33:699–704</w:t>
      </w:r>
    </w:p>
    <w:p w14:paraId="3C1CDE1B" w14:textId="77777777" w:rsidR="00230D4F" w:rsidRPr="004D7F23" w:rsidRDefault="00000000">
      <w:pPr>
        <w:pStyle w:val="Bibliography"/>
        <w:rPr>
          <w:rFonts w:ascii="Times New Roman" w:hAnsi="Times New Roman" w:cs="Times New Roman"/>
        </w:rPr>
      </w:pPr>
      <w:bookmarkStart w:id="52" w:name="ref-koolhaas1999coping"/>
      <w:bookmarkEnd w:id="51"/>
      <w:r w:rsidRPr="004D7F23">
        <w:rPr>
          <w:rFonts w:ascii="Times New Roman" w:hAnsi="Times New Roman" w:cs="Times New Roman"/>
        </w:rPr>
        <w:t>Koolhaas J, Korte S, De Boer S, et al (1999) Coping styles in animals: Current status in behavior and stress-physiology. Neuroscience &amp; Biobehavioral Reviews 23:925–935</w:t>
      </w:r>
    </w:p>
    <w:p w14:paraId="3A818F65" w14:textId="77777777" w:rsidR="00230D4F" w:rsidRPr="004D7F23" w:rsidRDefault="00000000">
      <w:pPr>
        <w:pStyle w:val="Bibliography"/>
        <w:rPr>
          <w:rFonts w:ascii="Times New Roman" w:hAnsi="Times New Roman" w:cs="Times New Roman"/>
        </w:rPr>
      </w:pPr>
      <w:bookmarkStart w:id="53" w:name="ref-lemaire_prenatal_2000"/>
      <w:bookmarkEnd w:id="52"/>
      <w:r w:rsidRPr="004D7F23">
        <w:rPr>
          <w:rFonts w:ascii="Times New Roman" w:hAnsi="Times New Roman" w:cs="Times New Roman"/>
        </w:rPr>
        <w:t xml:space="preserve">Lemaire V, Koehl M, Le Moal M, Abrous DN (2000) Prenatal stress produces learning deficits associated with an inhibition of neurogenesis in the hippocampus. Proceedings of the National Academy of Sciences 97:11032–11037. </w:t>
      </w:r>
      <w:hyperlink r:id="rId19">
        <w:r w:rsidR="00230D4F" w:rsidRPr="004D7F23">
          <w:rPr>
            <w:rStyle w:val="Hyperlink"/>
            <w:rFonts w:ascii="Times New Roman" w:hAnsi="Times New Roman" w:cs="Times New Roman"/>
          </w:rPr>
          <w:t>https://doi.org/10.1073/pnas.97.20.11032</w:t>
        </w:r>
      </w:hyperlink>
    </w:p>
    <w:p w14:paraId="1766EA83" w14:textId="77777777" w:rsidR="00230D4F" w:rsidRPr="004D7F23" w:rsidRDefault="00000000">
      <w:pPr>
        <w:pStyle w:val="Bibliography"/>
        <w:rPr>
          <w:rFonts w:ascii="Times New Roman" w:hAnsi="Times New Roman" w:cs="Times New Roman"/>
        </w:rPr>
      </w:pPr>
      <w:bookmarkStart w:id="54" w:name="ref-lin2024trained"/>
      <w:bookmarkEnd w:id="53"/>
      <w:r w:rsidRPr="004D7F23">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623F6EBE" w14:textId="77777777" w:rsidR="00230D4F" w:rsidRPr="004D7F23" w:rsidRDefault="00000000">
      <w:pPr>
        <w:pStyle w:val="Bibliography"/>
        <w:rPr>
          <w:rFonts w:ascii="Times New Roman" w:hAnsi="Times New Roman" w:cs="Times New Roman"/>
        </w:rPr>
      </w:pPr>
      <w:bookmarkStart w:id="55" w:name="ref-lin2021superior"/>
      <w:bookmarkEnd w:id="54"/>
      <w:r w:rsidRPr="004D7F23">
        <w:rPr>
          <w:rFonts w:ascii="Times New Roman" w:hAnsi="Times New Roman" w:cs="Times New Roman"/>
        </w:rPr>
        <w:t>Lin F-C, Whiting MJ, Hsieh M-Y, et al (2021) Superior continuous quantity discrimination in a freshwater turtle. Frontiers in Zoology 18:1–11</w:t>
      </w:r>
    </w:p>
    <w:p w14:paraId="36884FFB" w14:textId="77777777" w:rsidR="00230D4F" w:rsidRPr="004D7F23" w:rsidRDefault="00000000">
      <w:pPr>
        <w:pStyle w:val="Bibliography"/>
        <w:rPr>
          <w:rFonts w:ascii="Times New Roman" w:hAnsi="Times New Roman" w:cs="Times New Roman"/>
        </w:rPr>
      </w:pPr>
      <w:bookmarkStart w:id="56" w:name="ref-lucon2017individual"/>
      <w:bookmarkEnd w:id="55"/>
      <w:r w:rsidRPr="004D7F23">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6712BAC" w14:textId="77777777" w:rsidR="00230D4F" w:rsidRPr="004D7F23" w:rsidRDefault="00000000">
      <w:pPr>
        <w:pStyle w:val="Bibliography"/>
        <w:rPr>
          <w:rFonts w:ascii="Times New Roman" w:hAnsi="Times New Roman" w:cs="Times New Roman"/>
        </w:rPr>
      </w:pPr>
      <w:bookmarkStart w:id="57" w:name="ref-lui2017chronic"/>
      <w:bookmarkEnd w:id="56"/>
      <w:r w:rsidRPr="004D7F23">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5EA53701" w14:textId="77777777" w:rsidR="00230D4F" w:rsidRPr="004D7F23" w:rsidRDefault="00000000">
      <w:pPr>
        <w:pStyle w:val="Bibliography"/>
        <w:rPr>
          <w:rFonts w:ascii="Times New Roman" w:hAnsi="Times New Roman" w:cs="Times New Roman"/>
        </w:rPr>
      </w:pPr>
      <w:bookmarkStart w:id="58" w:name="ref-lunney1989diets"/>
      <w:bookmarkEnd w:id="57"/>
      <w:r w:rsidRPr="004D7F23">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16:307–312</w:t>
      </w:r>
    </w:p>
    <w:p w14:paraId="033C132F" w14:textId="77777777" w:rsidR="00230D4F" w:rsidRPr="004D7F23" w:rsidRDefault="00000000">
      <w:pPr>
        <w:pStyle w:val="Bibliography"/>
        <w:rPr>
          <w:rFonts w:ascii="Times New Roman" w:hAnsi="Times New Roman" w:cs="Times New Roman"/>
        </w:rPr>
      </w:pPr>
      <w:bookmarkStart w:id="59" w:name="ref-bayestestR"/>
      <w:bookmarkEnd w:id="58"/>
      <w:r w:rsidRPr="004D7F23">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0">
        <w:r w:rsidR="00230D4F" w:rsidRPr="004D7F23">
          <w:rPr>
            <w:rStyle w:val="Hyperlink"/>
            <w:rFonts w:ascii="Times New Roman" w:hAnsi="Times New Roman" w:cs="Times New Roman"/>
          </w:rPr>
          <w:t>https://doi.org/10.21105/joss.01541</w:t>
        </w:r>
      </w:hyperlink>
    </w:p>
    <w:p w14:paraId="32B8A22E" w14:textId="77777777" w:rsidR="00230D4F" w:rsidRPr="004D7F23" w:rsidRDefault="00000000">
      <w:pPr>
        <w:pStyle w:val="Bibliography"/>
        <w:rPr>
          <w:rFonts w:ascii="Times New Roman" w:hAnsi="Times New Roman" w:cs="Times New Roman"/>
        </w:rPr>
      </w:pPr>
      <w:bookmarkStart w:id="60" w:name="ref-martin2015selective"/>
      <w:bookmarkEnd w:id="59"/>
      <w:r w:rsidRPr="004D7F23">
        <w:rPr>
          <w:rFonts w:ascii="Times New Roman" w:hAnsi="Times New Roman" w:cs="Times New Roman"/>
        </w:rPr>
        <w:t>Martin LJ (2015) Selective foraging behaviour in the scincid lizard’lampropholis guichenoti’. Australian Zoologist 37:508–509</w:t>
      </w:r>
    </w:p>
    <w:p w14:paraId="703289B7" w14:textId="77777777" w:rsidR="00230D4F" w:rsidRPr="004D7F23" w:rsidRDefault="00000000">
      <w:pPr>
        <w:pStyle w:val="Bibliography"/>
        <w:rPr>
          <w:rFonts w:ascii="Times New Roman" w:hAnsi="Times New Roman" w:cs="Times New Roman"/>
        </w:rPr>
      </w:pPr>
      <w:bookmarkStart w:id="61" w:name="ref-mccomb1994roaring"/>
      <w:bookmarkEnd w:id="60"/>
      <w:r w:rsidRPr="004D7F23">
        <w:rPr>
          <w:rFonts w:ascii="Times New Roman" w:hAnsi="Times New Roman" w:cs="Times New Roman"/>
        </w:rPr>
        <w:t>McComb K, Packer C, Pusey A (1994) Roaring and numerical assessment in contests between groups of female lions, panthera leo. Animal Behaviour 47:379–387</w:t>
      </w:r>
    </w:p>
    <w:p w14:paraId="5DDA1B81" w14:textId="77777777" w:rsidR="00230D4F" w:rsidRPr="004D7F23" w:rsidRDefault="00000000">
      <w:pPr>
        <w:pStyle w:val="Bibliography"/>
        <w:rPr>
          <w:rFonts w:ascii="Times New Roman" w:hAnsi="Times New Roman" w:cs="Times New Roman"/>
        </w:rPr>
      </w:pPr>
      <w:bookmarkStart w:id="62" w:name="ref-mehlis2015quantification"/>
      <w:bookmarkEnd w:id="61"/>
      <w:r w:rsidRPr="004D7F23">
        <w:rPr>
          <w:rFonts w:ascii="Times New Roman" w:hAnsi="Times New Roman" w:cs="Times New Roman"/>
        </w:rPr>
        <w:t>Mehlis M, Thünken T, Bakker TC, Frommen JG (2015) Quantification acuity in spontaneous shoaling decisions of three-spined sticklebacks. Animal cognition 18:1125–1131</w:t>
      </w:r>
    </w:p>
    <w:p w14:paraId="135DFE9B" w14:textId="77777777" w:rsidR="00230D4F" w:rsidRPr="004D7F23" w:rsidRDefault="00000000">
      <w:pPr>
        <w:pStyle w:val="Bibliography"/>
        <w:rPr>
          <w:rFonts w:ascii="Times New Roman" w:hAnsi="Times New Roman" w:cs="Times New Roman"/>
        </w:rPr>
      </w:pPr>
      <w:bookmarkStart w:id="63" w:name="ref-miletto2018quantity"/>
      <w:bookmarkEnd w:id="62"/>
      <w:r w:rsidRPr="004D7F23">
        <w:rPr>
          <w:rFonts w:ascii="Times New Roman" w:hAnsi="Times New Roman" w:cs="Times New Roman"/>
        </w:rPr>
        <w:t>Miletto Petrazzini ME, Bertolucci C, Foà A (2018) Quantity discrimination in trained lizards (podarcis sicula). Frontiers in psychology 9:274</w:t>
      </w:r>
    </w:p>
    <w:p w14:paraId="17FD3283" w14:textId="77777777" w:rsidR="00230D4F" w:rsidRPr="004D7F23" w:rsidRDefault="00000000">
      <w:pPr>
        <w:pStyle w:val="Bibliography"/>
        <w:rPr>
          <w:rFonts w:ascii="Times New Roman" w:hAnsi="Times New Roman" w:cs="Times New Roman"/>
        </w:rPr>
      </w:pPr>
      <w:bookmarkStart w:id="64" w:name="ref-miletto2017quantitative"/>
      <w:bookmarkEnd w:id="63"/>
      <w:r w:rsidRPr="004D7F23">
        <w:rPr>
          <w:rFonts w:ascii="Times New Roman" w:hAnsi="Times New Roman" w:cs="Times New Roman"/>
        </w:rPr>
        <w:t>Miletto Petrazzini ME, Fraccaroli I, Gariboldi F, et al (2017) Quantitative abilities in a reptile (podarcis sicula). Biology Letters 13:20160899</w:t>
      </w:r>
    </w:p>
    <w:p w14:paraId="678799E3" w14:textId="77777777" w:rsidR="00230D4F" w:rsidRPr="004D7F23" w:rsidRDefault="00000000">
      <w:pPr>
        <w:pStyle w:val="Bibliography"/>
        <w:rPr>
          <w:rFonts w:ascii="Times New Roman" w:hAnsi="Times New Roman" w:cs="Times New Roman"/>
        </w:rPr>
      </w:pPr>
      <w:bookmarkStart w:id="65" w:name="ref-mo2021prey"/>
      <w:bookmarkEnd w:id="64"/>
      <w:r w:rsidRPr="004D7F23">
        <w:rPr>
          <w:rFonts w:ascii="Times New Roman" w:hAnsi="Times New Roman" w:cs="Times New Roman"/>
        </w:rPr>
        <w:lastRenderedPageBreak/>
        <w:t>Mo M, Mo E (2021) Prey dismemberment in the feeding behavior of the australian skinks lampropholis delicata and l. Guichenoti (squamata: scincidae). Phyllomedusa: Journal of Herpetology 20:181–184</w:t>
      </w:r>
    </w:p>
    <w:p w14:paraId="5827928C" w14:textId="77777777" w:rsidR="00230D4F" w:rsidRPr="004D7F23" w:rsidRDefault="00000000">
      <w:pPr>
        <w:pStyle w:val="Bibliography"/>
        <w:rPr>
          <w:rFonts w:ascii="Times New Roman" w:hAnsi="Times New Roman" w:cs="Times New Roman"/>
        </w:rPr>
      </w:pPr>
      <w:bookmarkStart w:id="66" w:name="ref-nieder2018evolution"/>
      <w:bookmarkEnd w:id="65"/>
      <w:r w:rsidRPr="004D7F23">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012DF315" w14:textId="77777777" w:rsidR="00230D4F" w:rsidRPr="004D7F23" w:rsidRDefault="00000000">
      <w:pPr>
        <w:pStyle w:val="Bibliography"/>
        <w:rPr>
          <w:rFonts w:ascii="Times New Roman" w:hAnsi="Times New Roman" w:cs="Times New Roman"/>
        </w:rPr>
      </w:pPr>
      <w:bookmarkStart w:id="67" w:name="ref-noble_age-dependent_2014"/>
      <w:bookmarkEnd w:id="66"/>
      <w:r w:rsidRPr="004D7F23">
        <w:rPr>
          <w:rFonts w:ascii="Times New Roman" w:hAnsi="Times New Roman" w:cs="Times New Roman"/>
        </w:rPr>
        <w:t xml:space="preserve">Noble DWA, Byrne RW, Whiting MJ (2014) Age-dependent social learning in a lizard. Biology Letters 10:20140430. </w:t>
      </w:r>
      <w:hyperlink r:id="rId21">
        <w:r w:rsidR="00230D4F" w:rsidRPr="004D7F23">
          <w:rPr>
            <w:rStyle w:val="Hyperlink"/>
            <w:rFonts w:ascii="Times New Roman" w:hAnsi="Times New Roman" w:cs="Times New Roman"/>
          </w:rPr>
          <w:t>https://doi.org/10.1098/rsbl.2014.0430</w:t>
        </w:r>
      </w:hyperlink>
    </w:p>
    <w:p w14:paraId="5AD32785" w14:textId="77777777" w:rsidR="00230D4F" w:rsidRPr="004D7F23" w:rsidRDefault="00000000">
      <w:pPr>
        <w:pStyle w:val="Bibliography"/>
        <w:rPr>
          <w:rFonts w:ascii="Times New Roman" w:hAnsi="Times New Roman" w:cs="Times New Roman"/>
        </w:rPr>
      </w:pPr>
      <w:bookmarkStart w:id="68" w:name="ref-noble_developmental_2018"/>
      <w:bookmarkEnd w:id="67"/>
      <w:r w:rsidRPr="004D7F23">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230D4F" w:rsidRPr="004D7F23">
          <w:rPr>
            <w:rStyle w:val="Hyperlink"/>
            <w:rFonts w:ascii="Times New Roman" w:hAnsi="Times New Roman" w:cs="Times New Roman"/>
          </w:rPr>
          <w:t>https://doi.org/10.1111/brv.12333</w:t>
        </w:r>
      </w:hyperlink>
    </w:p>
    <w:p w14:paraId="71A010AD" w14:textId="77777777" w:rsidR="00230D4F" w:rsidRPr="004D7F23" w:rsidRDefault="00000000">
      <w:pPr>
        <w:pStyle w:val="Bibliography"/>
        <w:rPr>
          <w:rFonts w:ascii="Times New Roman" w:hAnsi="Times New Roman" w:cs="Times New Roman"/>
        </w:rPr>
      </w:pPr>
      <w:bookmarkStart w:id="69" w:name="ref-qualls2000post"/>
      <w:bookmarkEnd w:id="68"/>
      <w:r w:rsidRPr="004D7F23">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4ACAFB7" w14:textId="77777777" w:rsidR="00230D4F" w:rsidRPr="004D7F23" w:rsidRDefault="00000000">
      <w:pPr>
        <w:pStyle w:val="Bibliography"/>
        <w:rPr>
          <w:rFonts w:ascii="Times New Roman" w:hAnsi="Times New Roman" w:cs="Times New Roman"/>
        </w:rPr>
      </w:pPr>
      <w:bookmarkStart w:id="70" w:name="ref-R"/>
      <w:bookmarkEnd w:id="69"/>
      <w:r w:rsidRPr="004D7F23">
        <w:rPr>
          <w:rFonts w:ascii="Times New Roman" w:hAnsi="Times New Roman" w:cs="Times New Roman"/>
        </w:rPr>
        <w:t xml:space="preserve">R Core Team (2021) </w:t>
      </w:r>
      <w:hyperlink r:id="rId23">
        <w:r w:rsidR="00230D4F" w:rsidRPr="004D7F23">
          <w:rPr>
            <w:rStyle w:val="Hyperlink"/>
            <w:rFonts w:ascii="Times New Roman" w:hAnsi="Times New Roman" w:cs="Times New Roman"/>
          </w:rPr>
          <w:t>R: A language and environment for statistical computing</w:t>
        </w:r>
      </w:hyperlink>
      <w:r w:rsidRPr="004D7F23">
        <w:rPr>
          <w:rFonts w:ascii="Times New Roman" w:hAnsi="Times New Roman" w:cs="Times New Roman"/>
        </w:rPr>
        <w:t>. R Foundation for Statistical Computing, Vienna, Austria</w:t>
      </w:r>
    </w:p>
    <w:p w14:paraId="0FDDC47E" w14:textId="77777777" w:rsidR="00230D4F" w:rsidRPr="004D7F23" w:rsidRDefault="00000000">
      <w:pPr>
        <w:pStyle w:val="Bibliography"/>
        <w:rPr>
          <w:rFonts w:ascii="Times New Roman" w:hAnsi="Times New Roman" w:cs="Times New Roman"/>
        </w:rPr>
      </w:pPr>
      <w:bookmarkStart w:id="71" w:name="ref-recio_prey_2021"/>
      <w:bookmarkEnd w:id="70"/>
      <w:r w:rsidRPr="004D7F23">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230D4F" w:rsidRPr="004D7F23">
          <w:rPr>
            <w:rStyle w:val="Hyperlink"/>
            <w:rFonts w:ascii="Times New Roman" w:hAnsi="Times New Roman" w:cs="Times New Roman"/>
          </w:rPr>
          <w:t>https://doi.org/10.1007/s00265-021-02979-5</w:t>
        </w:r>
      </w:hyperlink>
    </w:p>
    <w:p w14:paraId="49C7D46A" w14:textId="77777777" w:rsidR="00230D4F" w:rsidRPr="004D7F23" w:rsidRDefault="00000000">
      <w:pPr>
        <w:pStyle w:val="Bibliography"/>
        <w:rPr>
          <w:rFonts w:ascii="Times New Roman" w:hAnsi="Times New Roman" w:cs="Times New Roman"/>
        </w:rPr>
      </w:pPr>
      <w:bookmarkStart w:id="72" w:name="ref-sapolsky_how_2000"/>
      <w:bookmarkEnd w:id="71"/>
      <w:r w:rsidRPr="004D7F23">
        <w:rPr>
          <w:rFonts w:ascii="Times New Roman" w:hAnsi="Times New Roman" w:cs="Times New Roman"/>
        </w:rPr>
        <w:t>Sapolsky RM, Romero LM, Munck AU (2000) How Do Glucocorticoids Influence Stress Responses? Integrating Permissive, Suppressive, Stimulatory, and Preparative Actions. 21:</w:t>
      </w:r>
    </w:p>
    <w:p w14:paraId="122CBAA8" w14:textId="77777777" w:rsidR="00230D4F" w:rsidRPr="004D7F23" w:rsidRDefault="00000000">
      <w:pPr>
        <w:pStyle w:val="Bibliography"/>
        <w:rPr>
          <w:rFonts w:ascii="Times New Roman" w:hAnsi="Times New Roman" w:cs="Times New Roman"/>
        </w:rPr>
      </w:pPr>
      <w:bookmarkStart w:id="73" w:name="ref-siviter_incubation_2017"/>
      <w:bookmarkEnd w:id="72"/>
      <w:r w:rsidRPr="004D7F23">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5">
        <w:r w:rsidR="00230D4F" w:rsidRPr="004D7F23">
          <w:rPr>
            <w:rStyle w:val="Hyperlink"/>
            <w:rFonts w:ascii="Times New Roman" w:hAnsi="Times New Roman" w:cs="Times New Roman"/>
          </w:rPr>
          <w:t>https://doi.org/10.1098/rsos.170742</w:t>
        </w:r>
      </w:hyperlink>
    </w:p>
    <w:p w14:paraId="590171D5" w14:textId="77777777" w:rsidR="00230D4F" w:rsidRPr="004D7F23" w:rsidRDefault="00000000">
      <w:pPr>
        <w:pStyle w:val="Bibliography"/>
        <w:rPr>
          <w:rFonts w:ascii="Times New Roman" w:hAnsi="Times New Roman" w:cs="Times New Roman"/>
        </w:rPr>
      </w:pPr>
      <w:bookmarkStart w:id="74" w:name="ref-siviter2019egg"/>
      <w:bookmarkEnd w:id="73"/>
      <w:r w:rsidRPr="004D7F23">
        <w:rPr>
          <w:rFonts w:ascii="Times New Roman" w:hAnsi="Times New Roman" w:cs="Times New Roman"/>
        </w:rPr>
        <w:t>Siviter H, Deeming DC, Wilkinson A (2019) Egg incubation temperature influences the growth and foraging behaviour of juvenile lizards. Behavioural processes 165:9–13</w:t>
      </w:r>
    </w:p>
    <w:p w14:paraId="2778D810" w14:textId="77777777" w:rsidR="00230D4F" w:rsidRPr="004D7F23" w:rsidRDefault="00000000">
      <w:pPr>
        <w:pStyle w:val="Bibliography"/>
        <w:rPr>
          <w:rFonts w:ascii="Times New Roman" w:hAnsi="Times New Roman" w:cs="Times New Roman"/>
        </w:rPr>
      </w:pPr>
      <w:bookmarkStart w:id="75" w:name="ref-soldati2017long"/>
      <w:bookmarkEnd w:id="74"/>
      <w:r w:rsidRPr="004D7F23">
        <w:rPr>
          <w:rFonts w:ascii="Times New Roman" w:hAnsi="Times New Roman" w:cs="Times New Roman"/>
        </w:rPr>
        <w:t>Soldati F, Burman OH, John EA, et al (2017) Long-term memory of relative reward values. Biology Letters 13:20160853</w:t>
      </w:r>
    </w:p>
    <w:p w14:paraId="6205B5ED" w14:textId="77777777" w:rsidR="00230D4F" w:rsidRPr="004D7F23" w:rsidRDefault="00000000">
      <w:pPr>
        <w:pStyle w:val="Bibliography"/>
        <w:rPr>
          <w:rFonts w:ascii="Times New Roman" w:hAnsi="Times New Roman" w:cs="Times New Roman"/>
        </w:rPr>
      </w:pPr>
      <w:bookmarkStart w:id="76" w:name="ref-stancher2015numerical"/>
      <w:bookmarkEnd w:id="75"/>
      <w:r w:rsidRPr="004D7F23">
        <w:rPr>
          <w:rFonts w:ascii="Times New Roman" w:hAnsi="Times New Roman" w:cs="Times New Roman"/>
        </w:rPr>
        <w:t>Stancher G, Rugani R, Regolin L, Vallortigara G (2015) Numerical discrimination by frogs (bombina orientalis). Animal Cognition 18:219–229</w:t>
      </w:r>
    </w:p>
    <w:p w14:paraId="10213651" w14:textId="77777777" w:rsidR="00230D4F" w:rsidRPr="004D7F23" w:rsidRDefault="00000000">
      <w:pPr>
        <w:pStyle w:val="Bibliography"/>
        <w:rPr>
          <w:rFonts w:ascii="Times New Roman" w:hAnsi="Times New Roman" w:cs="Times New Roman"/>
        </w:rPr>
      </w:pPr>
      <w:bookmarkStart w:id="77" w:name="ref-szabo2024spontaneous"/>
      <w:bookmarkEnd w:id="76"/>
      <w:r w:rsidRPr="004D7F23">
        <w:rPr>
          <w:rFonts w:ascii="Times New Roman" w:hAnsi="Times New Roman" w:cs="Times New Roman"/>
        </w:rPr>
        <w:t>Szabo B, Holmes ML, Ashton BJ, Whiting MJ (2024) Spontaneous quantity discrimination in the australian sleepy lizard (tiliqua rugosa). Behavioral Ecology 35:arad089</w:t>
      </w:r>
    </w:p>
    <w:p w14:paraId="652D8682" w14:textId="77777777" w:rsidR="00230D4F" w:rsidRPr="004D7F23" w:rsidRDefault="00000000">
      <w:pPr>
        <w:pStyle w:val="Bibliography"/>
        <w:rPr>
          <w:rFonts w:ascii="Times New Roman" w:hAnsi="Times New Roman" w:cs="Times New Roman"/>
        </w:rPr>
      </w:pPr>
      <w:bookmarkStart w:id="78" w:name="ref-szabo_spontaneous_2021"/>
      <w:bookmarkEnd w:id="77"/>
      <w:r w:rsidRPr="004D7F23">
        <w:rPr>
          <w:rFonts w:ascii="Times New Roman" w:hAnsi="Times New Roman" w:cs="Times New Roman"/>
        </w:rPr>
        <w:t xml:space="preserve">Szabo B, Noble DWA, McCloghry KJ, et al (2021) Spontaneous quantity discrimination in a family-living lizard. Behavioral Ecology 32:686–694. </w:t>
      </w:r>
      <w:hyperlink r:id="rId26">
        <w:r w:rsidR="00230D4F" w:rsidRPr="004D7F23">
          <w:rPr>
            <w:rStyle w:val="Hyperlink"/>
            <w:rFonts w:ascii="Times New Roman" w:hAnsi="Times New Roman" w:cs="Times New Roman"/>
          </w:rPr>
          <w:t>https://doi.org/10.1093/beheco/arab019</w:t>
        </w:r>
      </w:hyperlink>
    </w:p>
    <w:p w14:paraId="1E8E1533" w14:textId="77777777" w:rsidR="00230D4F" w:rsidRPr="004D7F23" w:rsidRDefault="00000000">
      <w:pPr>
        <w:pStyle w:val="Bibliography"/>
        <w:rPr>
          <w:rFonts w:ascii="Times New Roman" w:hAnsi="Times New Roman" w:cs="Times New Roman"/>
        </w:rPr>
      </w:pPr>
      <w:bookmarkStart w:id="79" w:name="ref-szabo2019sex"/>
      <w:bookmarkEnd w:id="78"/>
      <w:r w:rsidRPr="004D7F23">
        <w:rPr>
          <w:rFonts w:ascii="Times New Roman" w:hAnsi="Times New Roman" w:cs="Times New Roman"/>
        </w:rPr>
        <w:t>Szabo B, Whiting MJ, Noble DW (2019) Sex-dependent discrimination learning in lizards: A meta-analysis. Behavioural processes 164:10–16</w:t>
      </w:r>
    </w:p>
    <w:p w14:paraId="4BD0158D" w14:textId="77777777" w:rsidR="00230D4F" w:rsidRPr="004D7F23" w:rsidRDefault="00000000">
      <w:pPr>
        <w:pStyle w:val="Bibliography"/>
        <w:rPr>
          <w:rFonts w:ascii="Times New Roman" w:hAnsi="Times New Roman" w:cs="Times New Roman"/>
        </w:rPr>
      </w:pPr>
      <w:bookmarkStart w:id="80" w:name="ref-szuran_water_1994"/>
      <w:bookmarkEnd w:id="79"/>
      <w:r w:rsidRPr="004D7F23">
        <w:rPr>
          <w:rFonts w:ascii="Times New Roman" w:hAnsi="Times New Roman" w:cs="Times New Roman"/>
        </w:rPr>
        <w:lastRenderedPageBreak/>
        <w:t xml:space="preserve">Szuran T, Zimmermann E, Welzl H (1994) Water maze performance and hippocampal weight of prenatally stressed rats. Behavioural Brain Research 65:153–155. </w:t>
      </w:r>
      <w:hyperlink r:id="rId27">
        <w:r w:rsidR="00230D4F" w:rsidRPr="004D7F23">
          <w:rPr>
            <w:rStyle w:val="Hyperlink"/>
            <w:rFonts w:ascii="Times New Roman" w:hAnsi="Times New Roman" w:cs="Times New Roman"/>
          </w:rPr>
          <w:t>https://doi.org/10.1016/0166-4328(94)90100-7</w:t>
        </w:r>
      </w:hyperlink>
    </w:p>
    <w:p w14:paraId="08D79BC4" w14:textId="77777777" w:rsidR="00230D4F" w:rsidRPr="004D7F23" w:rsidRDefault="00000000">
      <w:pPr>
        <w:pStyle w:val="Bibliography"/>
        <w:rPr>
          <w:rFonts w:ascii="Times New Roman" w:hAnsi="Times New Roman" w:cs="Times New Roman"/>
        </w:rPr>
      </w:pPr>
      <w:bookmarkStart w:id="81" w:name="ref-trnik_persistent_2011"/>
      <w:bookmarkEnd w:id="80"/>
      <w:r w:rsidRPr="004D7F23">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230D4F" w:rsidRPr="004D7F23">
          <w:rPr>
            <w:rStyle w:val="Hyperlink"/>
            <w:rFonts w:ascii="Times New Roman" w:hAnsi="Times New Roman" w:cs="Times New Roman"/>
          </w:rPr>
          <w:t>https://doi.org/10.1037/a0021186</w:t>
        </w:r>
      </w:hyperlink>
    </w:p>
    <w:p w14:paraId="527F6400" w14:textId="77777777" w:rsidR="00230D4F" w:rsidRPr="004D7F23" w:rsidRDefault="00000000">
      <w:pPr>
        <w:pStyle w:val="Bibliography"/>
        <w:rPr>
          <w:rFonts w:ascii="Times New Roman" w:hAnsi="Times New Roman" w:cs="Times New Roman"/>
        </w:rPr>
      </w:pPr>
      <w:bookmarkStart w:id="82" w:name="ref-uller2003salamanders"/>
      <w:bookmarkEnd w:id="81"/>
      <w:r w:rsidRPr="004D7F23">
        <w:rPr>
          <w:rFonts w:ascii="Times New Roman" w:hAnsi="Times New Roman" w:cs="Times New Roman"/>
        </w:rPr>
        <w:t>Uller C, Jaeger R, Guidry G, Martin C (2003) Salamanders (plethodon cinereus) go for more: Rudiments of number in an amphibian. Animal cognition 6:105–112</w:t>
      </w:r>
    </w:p>
    <w:p w14:paraId="7C2C3DDF" w14:textId="77777777" w:rsidR="00230D4F" w:rsidRPr="004D7F23" w:rsidRDefault="00000000">
      <w:pPr>
        <w:pStyle w:val="Bibliography"/>
        <w:rPr>
          <w:rFonts w:ascii="Times New Roman" w:hAnsi="Times New Roman" w:cs="Times New Roman"/>
        </w:rPr>
      </w:pPr>
      <w:bookmarkStart w:id="83" w:name="ref-vila_pouca_quantity_2019"/>
      <w:bookmarkEnd w:id="82"/>
      <w:r w:rsidRPr="004D7F23">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230D4F" w:rsidRPr="004D7F23">
          <w:rPr>
            <w:rStyle w:val="Hyperlink"/>
            <w:rFonts w:ascii="Times New Roman" w:hAnsi="Times New Roman" w:cs="Times New Roman"/>
          </w:rPr>
          <w:t>https://doi.org/10.1007/s00265-019-2706-8</w:t>
        </w:r>
      </w:hyperlink>
    </w:p>
    <w:p w14:paraId="484E871A" w14:textId="77777777" w:rsidR="00230D4F" w:rsidRPr="004D7F23" w:rsidRDefault="00000000">
      <w:pPr>
        <w:pStyle w:val="Bibliography"/>
        <w:rPr>
          <w:rFonts w:ascii="Times New Roman" w:hAnsi="Times New Roman" w:cs="Times New Roman"/>
        </w:rPr>
      </w:pPr>
      <w:bookmarkStart w:id="84" w:name="ref-vonk2012bears"/>
      <w:bookmarkEnd w:id="83"/>
      <w:r w:rsidRPr="004D7F23">
        <w:rPr>
          <w:rFonts w:ascii="Times New Roman" w:hAnsi="Times New Roman" w:cs="Times New Roman"/>
        </w:rPr>
        <w:t>Vonk J, Beran MJ (2012) Bears ‘count’too: Quantity estimation and comparison in black bears, ursus americanus. Animal behaviour 84:231–238</w:t>
      </w:r>
    </w:p>
    <w:p w14:paraId="07A1CA4A" w14:textId="77777777" w:rsidR="00230D4F" w:rsidRPr="004D7F23" w:rsidRDefault="00000000">
      <w:pPr>
        <w:pStyle w:val="Bibliography"/>
        <w:rPr>
          <w:rFonts w:ascii="Times New Roman" w:hAnsi="Times New Roman" w:cs="Times New Roman"/>
        </w:rPr>
      </w:pPr>
      <w:bookmarkStart w:id="85" w:name="ref-yee2013costs"/>
      <w:bookmarkEnd w:id="84"/>
      <w:r w:rsidRPr="004D7F23">
        <w:rPr>
          <w:rFonts w:ascii="Times New Roman" w:hAnsi="Times New Roman" w:cs="Times New Roman"/>
        </w:rPr>
        <w:t>Yee J, Lee J, Desowitz A, Blumstein DT (2013) The costs of conspecifics: Are social distractions or environmental distractions more salient? Ethology 119:480–488</w:t>
      </w:r>
    </w:p>
    <w:p w14:paraId="64DA2430" w14:textId="77777777" w:rsidR="00230D4F" w:rsidRPr="004D7F23" w:rsidRDefault="00000000">
      <w:pPr>
        <w:pStyle w:val="Bibliography"/>
        <w:rPr>
          <w:rFonts w:ascii="Times New Roman" w:hAnsi="Times New Roman" w:cs="Times New Roman"/>
        </w:rPr>
      </w:pPr>
      <w:bookmarkStart w:id="86" w:name="ref-zhu_prenatal_2004"/>
      <w:bookmarkEnd w:id="85"/>
      <w:r w:rsidRPr="004D7F23">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230D4F" w:rsidRPr="004D7F23">
          <w:rPr>
            <w:rStyle w:val="Hyperlink"/>
            <w:rFonts w:ascii="Times New Roman" w:hAnsi="Times New Roman" w:cs="Times New Roman"/>
          </w:rPr>
          <w:t>https://doi.org/10.1002/jnr.20338</w:t>
        </w:r>
      </w:hyperlink>
    </w:p>
    <w:bookmarkEnd w:id="25"/>
    <w:bookmarkEnd w:id="86"/>
    <w:p w14:paraId="1F056B7C" w14:textId="77777777" w:rsidR="004D7F23" w:rsidRPr="00754515" w:rsidRDefault="00000000" w:rsidP="004D7F23">
      <w:pPr>
        <w:pStyle w:val="Heading1"/>
        <w:spacing w:line="480" w:lineRule="auto"/>
        <w:rPr>
          <w:rFonts w:ascii="Times New Roman" w:hAnsi="Times New Roman" w:cs="Times New Roman"/>
          <w:color w:val="000000" w:themeColor="text1"/>
        </w:rPr>
      </w:pPr>
      <w:r w:rsidRPr="004D7F23">
        <w:rPr>
          <w:rFonts w:ascii="Times New Roman" w:hAnsi="Times New Roman" w:cs="Times New Roman"/>
        </w:rPr>
        <w:br w:type="page"/>
      </w:r>
      <w:bookmarkStart w:id="87" w:name="supplementary-material"/>
      <w:r w:rsidR="004D7F23" w:rsidRPr="00754515">
        <w:rPr>
          <w:rFonts w:ascii="Times New Roman" w:hAnsi="Times New Roman" w:cs="Times New Roman"/>
          <w:color w:val="000000" w:themeColor="text1"/>
        </w:rPr>
        <w:lastRenderedPageBreak/>
        <w:t>Supplementary Material</w:t>
      </w:r>
    </w:p>
    <w:p w14:paraId="2DF93F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8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4DF7889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4D7F23" w:rsidRPr="00754515" w14:paraId="5EF44796"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0C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D446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4D7E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4D7F23" w:rsidRPr="00754515" w14:paraId="34C68C7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B34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17DC8C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2FA72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CF4CA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61737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C201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4D7F23" w:rsidRPr="00754515" w14:paraId="78B84C05"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2D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C9CA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7234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628A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71D5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1C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4D7F23" w:rsidRPr="00754515" w14:paraId="205BBD7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42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796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6F03F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C0F3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A47C3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4D7F23" w:rsidRPr="00754515" w14:paraId="5085998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8A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E45F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3451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616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439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8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4D7F23" w:rsidRPr="00754515" w14:paraId="215C34C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60B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09B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FF3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C6113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32FE0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B503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4D7F23" w:rsidRPr="00754515" w14:paraId="422FB3BC"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CA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9F95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33A0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A15A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072D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B1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4D7F23" w:rsidRPr="00754515" w14:paraId="21AAEE9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0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277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74F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B42D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44AF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3E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4D7F23" w:rsidRPr="00754515" w14:paraId="3990A65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06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14D89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911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9839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8E498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30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4D7F23" w:rsidRPr="00754515" w14:paraId="5F6A680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493B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D721D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DD154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A9C8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681F4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7F0E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4D7F23" w:rsidRPr="00754515" w14:paraId="441C060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8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77B7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2ED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FB3E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8856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69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4D7F23" w:rsidRPr="00754515" w14:paraId="08C574E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43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C514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A441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68B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5A55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A6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34.38]</w:t>
            </w:r>
          </w:p>
        </w:tc>
      </w:tr>
      <w:tr w:rsidR="004D7F23" w:rsidRPr="00754515" w14:paraId="3340B42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4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A555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D0B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E40B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916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65C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4D7F23" w:rsidRPr="00754515" w14:paraId="0DF6199A"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4CB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0807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0624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7A0EC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398CB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C22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4D7F23" w:rsidRPr="00754515" w14:paraId="2102FEF6"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D4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2CDA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BCB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F5A4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C10F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69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4D7F23" w:rsidRPr="00754515" w14:paraId="7968DC8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E3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4279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2B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03E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C8BE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14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4D7F23" w:rsidRPr="00754515" w14:paraId="4BC517A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8F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F173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E48D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1587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53F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6B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4D7F23" w:rsidRPr="00754515" w14:paraId="36ABB876"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A6A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D3F7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E52A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3894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BA8B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A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4D7F23" w:rsidRPr="00754515" w14:paraId="4199B6E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4F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8B6E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2ACC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0418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3F25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3B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4D7F23" w:rsidRPr="00754515" w14:paraId="122C385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C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46E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22A8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B32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9C65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CF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4D7F23" w:rsidRPr="00754515" w14:paraId="10C9AC9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B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F454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6085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AF047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01D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B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4D7F23" w:rsidRPr="00754515" w14:paraId="4AF68555"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DBB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22F7D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2DD6D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3B187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C98B5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EA7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6E65EF22" w14:textId="77777777" w:rsidR="004D7F23" w:rsidRPr="00754515" w:rsidRDefault="004D7F23" w:rsidP="004D7F23">
      <w:pPr>
        <w:pStyle w:val="BodyText"/>
        <w:rPr>
          <w:rFonts w:ascii="Times New Roman" w:hAnsi="Times New Roman" w:cs="Times New Roman"/>
          <w:color w:val="000000" w:themeColor="text1"/>
        </w:rPr>
      </w:pPr>
    </w:p>
    <w:bookmarkEnd w:id="89"/>
    <w:p w14:paraId="5793E2B6"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4D7F23" w:rsidRPr="00754515" w14:paraId="21C6CA5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D47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06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B3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4D7F23" w:rsidRPr="00754515" w14:paraId="1A2E484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E2F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A83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AD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E50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191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C37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C9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00D044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98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2E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19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79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48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D5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4D7F23" w:rsidRPr="00754515" w14:paraId="2FFD6E3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19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11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25C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D5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A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62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77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4D7F23" w:rsidRPr="00754515" w14:paraId="7A47744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0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60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4D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D3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0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02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43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4D7F23" w:rsidRPr="00754515" w14:paraId="7D0CEDE3"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516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DCB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023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A019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1129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D1D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DDA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4D7F23" w:rsidRPr="00754515" w14:paraId="4513646F"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1C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5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8A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5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894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E8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70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4D7F23" w:rsidRPr="00754515" w14:paraId="3B4D146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DB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59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B3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5B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95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22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6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4D7F23" w:rsidRPr="00754515" w14:paraId="364066A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9E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A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2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08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88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87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4D7F23" w:rsidRPr="00754515" w14:paraId="3E4E123F"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AF2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D5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3DD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3FA1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2B7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C1F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9E77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4D7F23" w:rsidRPr="00754515" w14:paraId="4D12A434"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D71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B11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21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B9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B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DA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F3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4D7F23" w:rsidRPr="00754515" w14:paraId="6F9853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32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39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A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AB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788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E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4D7F23" w:rsidRPr="00754515" w14:paraId="076601A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AE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0E4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98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01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50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35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0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4D7F23" w:rsidRPr="00754515" w14:paraId="3C92D80C"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94E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D72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D9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C68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D1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7BF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355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687715A8" w14:textId="77777777" w:rsidR="004D7F23" w:rsidRPr="00754515" w:rsidRDefault="004D7F23" w:rsidP="004D7F23">
      <w:pPr>
        <w:pStyle w:val="BodyText"/>
        <w:rPr>
          <w:rFonts w:ascii="Times New Roman" w:hAnsi="Times New Roman" w:cs="Times New Roman"/>
          <w:color w:val="000000" w:themeColor="text1"/>
        </w:rPr>
      </w:pPr>
    </w:p>
    <w:bookmarkEnd w:id="90"/>
    <w:p w14:paraId="3B86AAF1"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858C262"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1" w:name="model-results"/>
      <w:bookmarkEnd w:id="88"/>
      <w:r w:rsidRPr="00754515">
        <w:rPr>
          <w:rFonts w:ascii="Times New Roman" w:hAnsi="Times New Roman" w:cs="Times New Roman"/>
          <w:color w:val="000000" w:themeColor="text1"/>
        </w:rPr>
        <w:lastRenderedPageBreak/>
        <w:t>Model results</w:t>
      </w:r>
    </w:p>
    <w:p w14:paraId="4025F37B"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75DDE8F3"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9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92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9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63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C75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64D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374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813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2F9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26D6262A"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F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C7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E5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8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F9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E9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2B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4D7F23" w:rsidRPr="00754515" w14:paraId="04FF375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E1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76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42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9E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16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FA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8E0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23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E3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4D7F23" w:rsidRPr="00754515" w14:paraId="0239FEC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06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6A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56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4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6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B2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E5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1E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BB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4D7F23" w:rsidRPr="00754515" w14:paraId="3919BEF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E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A0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29F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7E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C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75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6C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4D7F23" w:rsidRPr="00754515" w14:paraId="551D86B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4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C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055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9E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45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65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25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BC2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16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4D7F23" w:rsidRPr="00754515" w14:paraId="2EBF44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C5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42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3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D0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55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6F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C6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A0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4D7F23" w:rsidRPr="00754515" w14:paraId="3F224C9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1C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AF6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31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0D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D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A7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421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07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4D7F23" w:rsidRPr="00754515" w14:paraId="0FAA6CF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B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D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5D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C0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B6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65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87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C8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72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4D7F23" w:rsidRPr="00754515" w14:paraId="12C94DD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D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D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0E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9B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6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560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C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4D7F23" w:rsidRPr="00754515" w14:paraId="226F370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0B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5C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29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C9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560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5FD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8B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FA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DF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4D7F23" w:rsidRPr="00754515" w14:paraId="7822CD2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B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B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1A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5D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04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0DF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8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1D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71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4D7F23" w:rsidRPr="00754515" w14:paraId="31FF135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54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2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99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3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1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5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72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4D7F23" w:rsidRPr="00754515" w14:paraId="29A272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E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9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AA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41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0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D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E40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A4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08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4D7F23" w:rsidRPr="00754515" w14:paraId="18D8395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CC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8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C6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2C4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72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60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EC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C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B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4D7F23" w:rsidRPr="00754515" w14:paraId="0BA4620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89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BE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24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B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0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E3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EFD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43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EC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4D7F23" w:rsidRPr="00754515" w14:paraId="3C87A56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91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FD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72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D7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5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D8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5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31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4D7F23" w:rsidRPr="00754515" w14:paraId="5F9F50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EA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71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7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46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74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704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F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E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19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4D7F23" w:rsidRPr="00754515" w14:paraId="05DA8DD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8E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A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21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3A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CA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93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D2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D8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A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4D7F23" w:rsidRPr="00754515" w14:paraId="1A33C94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12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A9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F8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41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92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90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94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A0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4D7F23" w:rsidRPr="00754515" w14:paraId="1C00D0C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C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C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F8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A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E1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65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06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2C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9E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4D7F23" w:rsidRPr="00754515" w14:paraId="06FA3F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E3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355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ED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DD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7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0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A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9E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4D7F23" w:rsidRPr="00754515" w14:paraId="279F4957"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CF2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009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7BE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463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8D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91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A30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01A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182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92"/>
    <w:p w14:paraId="24CD51E5"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FFB67FC"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B76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B37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0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F37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8B3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2EC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97A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7DC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E9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3A490AD2"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12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3E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FF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7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95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66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DD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3A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4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4D7F23" w:rsidRPr="00754515" w14:paraId="0FEA9B6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FD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72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E5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3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3F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4B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38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4D7F23" w:rsidRPr="00754515" w14:paraId="62D01D5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6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DC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43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B8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5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2C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8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7F6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F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4D7F23" w:rsidRPr="00754515" w14:paraId="0F317A2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AD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F3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A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78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E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5B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44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4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ED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4D7F23" w:rsidRPr="00754515" w14:paraId="0A8D675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7AE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25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8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F9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A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3D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5C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7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1F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4D7F23" w:rsidRPr="00754515" w14:paraId="1CF713D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98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BC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A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C5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8F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E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DE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A1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4D7F23" w:rsidRPr="00754515" w14:paraId="26CA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3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7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71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1F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83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0B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0C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77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47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4D7F23" w:rsidRPr="00754515" w14:paraId="12996BF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69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22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E8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D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7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4D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2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C0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DB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4D7F23" w:rsidRPr="00754515" w14:paraId="4A39EF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5F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3E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6F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54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74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93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1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28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4D7F23" w:rsidRPr="00754515" w14:paraId="766F1D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8E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ED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6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1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6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8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D0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D17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4D7F23" w:rsidRPr="00754515" w14:paraId="13955E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AA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DB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B3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E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9B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3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E2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BD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4D7F23" w:rsidRPr="00754515" w14:paraId="01A43AC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DF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F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0B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5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EF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6A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78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AAC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0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4D7F23" w:rsidRPr="00754515" w14:paraId="7C3589D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15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33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267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C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29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2B0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E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D3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4D7F23" w:rsidRPr="00754515" w14:paraId="405A640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98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4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84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14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0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5E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F8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08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2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4D7F23" w:rsidRPr="00754515" w14:paraId="686400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10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01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7F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02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F3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A9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D5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0E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C0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4D7F23" w:rsidRPr="00754515" w14:paraId="6CB3262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959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2C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C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DB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4A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9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89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78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84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4D7F23" w:rsidRPr="00754515" w14:paraId="7DEB15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8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3D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6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09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71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6A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DA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BDB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4D7F23" w:rsidRPr="00754515" w14:paraId="601C8B6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8C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0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90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AC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1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ED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E5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B5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4C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4D7F23" w:rsidRPr="00754515" w14:paraId="0834867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60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976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9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0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01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A1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B0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DF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85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4D7F23" w:rsidRPr="00754515" w14:paraId="507D038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7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E4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DB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6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5D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E0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31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79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62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4D7F23" w:rsidRPr="00754515" w14:paraId="5488479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82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39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0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D1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96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AD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A3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0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9BB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4D7F23" w:rsidRPr="00754515" w14:paraId="788181BA"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FD2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D9C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E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A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47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8A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178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72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AD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1B5ABD4D" w14:textId="77777777" w:rsidR="004D7F23" w:rsidRDefault="004D7F23" w:rsidP="004D7F23">
      <w:pPr>
        <w:pStyle w:val="BodyText"/>
        <w:rPr>
          <w:rFonts w:ascii="Times New Roman" w:hAnsi="Times New Roman" w:cs="Times New Roman"/>
          <w:color w:val="000000" w:themeColor="text1"/>
        </w:rPr>
      </w:pPr>
    </w:p>
    <w:p w14:paraId="031CE8B3" w14:textId="77777777" w:rsidR="004D7F23" w:rsidRDefault="004D7F23" w:rsidP="004D7F23">
      <w:pPr>
        <w:pStyle w:val="BodyText"/>
        <w:rPr>
          <w:rFonts w:ascii="Times New Roman" w:hAnsi="Times New Roman" w:cs="Times New Roman"/>
          <w:color w:val="000000" w:themeColor="text1"/>
        </w:rPr>
      </w:pPr>
    </w:p>
    <w:p w14:paraId="0717D793" w14:textId="77777777" w:rsidR="004D7F23" w:rsidRPr="00754515" w:rsidRDefault="004D7F23" w:rsidP="004D7F23">
      <w:pPr>
        <w:pStyle w:val="BodyText"/>
        <w:rPr>
          <w:rFonts w:ascii="Times New Roman" w:hAnsi="Times New Roman" w:cs="Times New Roman"/>
          <w:color w:val="000000" w:themeColor="text1"/>
        </w:rPr>
      </w:pPr>
    </w:p>
    <w:bookmarkEnd w:id="93"/>
    <w:p w14:paraId="38B5CCE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0BAC49A"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210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010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26B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0BA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9462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FCB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B97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08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98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5E447C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6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64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99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C3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F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9D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F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8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A6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4D7F23" w:rsidRPr="00754515" w14:paraId="096593E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95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A9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AD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F4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F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B9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63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F8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04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4D7F23" w:rsidRPr="00754515" w14:paraId="7EAF5B8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1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EA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47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7C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1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F7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D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5C2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DE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4D7F23" w:rsidRPr="00754515" w14:paraId="70C13FB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C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54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5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1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5E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0E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FB5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4D7F23" w:rsidRPr="00754515" w14:paraId="5AA507F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A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6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85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44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3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31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66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5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3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4D7F23" w:rsidRPr="00754515" w14:paraId="71FE494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72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8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17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76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81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2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3C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AB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9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4D7F23" w:rsidRPr="00754515" w14:paraId="5738C5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EA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6C1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5C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7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EF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6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C0B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7E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4D7F23" w:rsidRPr="00754515" w14:paraId="7587DF0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C0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7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0C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5A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0F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A4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E6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A9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4D7F23" w:rsidRPr="00754515" w14:paraId="4D81F98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F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C25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A7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9D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6D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5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3E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82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4D7F23" w:rsidRPr="00754515" w14:paraId="1A1730B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66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71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4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3D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7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A6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98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4D7F23" w:rsidRPr="00754515" w14:paraId="00E16E6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A2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w:t>
            </w:r>
            <w:r w:rsidRPr="00754515">
              <w:rPr>
                <w:rFonts w:ascii="Times New Roman" w:eastAsia="Helvetica" w:hAnsi="Times New Roman" w:cs="Times New Roman"/>
                <w:color w:val="000000" w:themeColor="text1"/>
                <w:sz w:val="20"/>
                <w:szCs w:val="20"/>
              </w:rPr>
              <w:lastRenderedPageBreak/>
              <w:t>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1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6E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AA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C3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C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66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29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9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4D7F23" w:rsidRPr="00754515" w14:paraId="1534D1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F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45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C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2A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893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3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3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BF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03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4D7F23" w:rsidRPr="00754515" w14:paraId="5596B0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56B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87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F1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6C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CA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5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40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6A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B9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4D7F23" w:rsidRPr="00754515" w14:paraId="61AB934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74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7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CD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DC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6D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F4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FF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431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4D7F23" w:rsidRPr="00754515" w14:paraId="04251A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10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4C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44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73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5C9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22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E3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1D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C5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4D7F23" w:rsidRPr="00754515" w14:paraId="21A82FD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CF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1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E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C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3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8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9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D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67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4D7F23" w:rsidRPr="00754515" w14:paraId="54A85B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F26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A0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FF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F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E1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4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B8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601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29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4D7F23" w:rsidRPr="00754515" w14:paraId="1648458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8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45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8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AE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BA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9E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D0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38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4D7F23" w:rsidRPr="00754515" w14:paraId="6506575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A8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798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E4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5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2B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8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58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EB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D2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4D7F23" w:rsidRPr="00754515" w14:paraId="26D731F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4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FD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09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0E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AB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8E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3D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6F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4D7F23" w:rsidRPr="00754515" w14:paraId="504A241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C4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EED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4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AA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033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FD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54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01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B0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4D7F23" w:rsidRPr="00754515" w14:paraId="3B90729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12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BB5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71E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BD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CA0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6D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3BD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3E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25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F8A13EE" w14:textId="77777777" w:rsidR="004D7F23" w:rsidRPr="00754515" w:rsidRDefault="004D7F23" w:rsidP="004D7F23">
      <w:pPr>
        <w:pStyle w:val="BodyText"/>
        <w:rPr>
          <w:rFonts w:ascii="Times New Roman" w:hAnsi="Times New Roman" w:cs="Times New Roman"/>
          <w:color w:val="000000" w:themeColor="text1"/>
        </w:rPr>
      </w:pPr>
    </w:p>
    <w:bookmarkEnd w:id="94"/>
    <w:p w14:paraId="5F2B66F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3211C6B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98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2A7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750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218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5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69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5FA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777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DD5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44B0A07D"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CA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BC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87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4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7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79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16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F3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4D7F23" w:rsidRPr="00754515" w14:paraId="389C863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A4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C6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1C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D93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F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41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9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30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26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4D7F23" w:rsidRPr="00754515" w14:paraId="28C4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34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BB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54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C5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ED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E6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1E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F2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9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4D7F23" w:rsidRPr="00754515" w14:paraId="774169A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92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08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1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2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A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7D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4D7F23" w:rsidRPr="00754515" w14:paraId="42F7020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8A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B8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0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8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2D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B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F0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C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F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4D7F23" w:rsidRPr="00754515" w14:paraId="7FBC0B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50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30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86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6A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A1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3D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A8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6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4D7F23" w:rsidRPr="00754515" w14:paraId="6655481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64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09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CA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04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7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3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4D7F23" w:rsidRPr="00754515" w14:paraId="77D7FC0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EC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24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2A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15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95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DF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49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53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8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4D7F23" w:rsidRPr="00754515" w14:paraId="1F279B2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9B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DE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347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EB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A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9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A5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C4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4D7F23" w:rsidRPr="00754515" w14:paraId="7CFD045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6E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45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FB9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D1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9F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591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D37E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62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01B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119DA361" w14:textId="77777777" w:rsidR="004D7F23" w:rsidRPr="00754515" w:rsidRDefault="004D7F23" w:rsidP="004D7F23">
      <w:pPr>
        <w:pStyle w:val="BodyText"/>
        <w:rPr>
          <w:rFonts w:ascii="Times New Roman" w:hAnsi="Times New Roman" w:cs="Times New Roman"/>
          <w:color w:val="000000" w:themeColor="text1"/>
        </w:rPr>
      </w:pPr>
    </w:p>
    <w:bookmarkEnd w:id="95"/>
    <w:p w14:paraId="6791853F"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54B1A6E4"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6" w:name="testing-potential-side-biases"/>
      <w:bookmarkEnd w:id="91"/>
      <w:r w:rsidRPr="00754515">
        <w:rPr>
          <w:rFonts w:ascii="Times New Roman" w:hAnsi="Times New Roman" w:cs="Times New Roman"/>
          <w:color w:val="000000" w:themeColor="text1"/>
        </w:rPr>
        <w:lastRenderedPageBreak/>
        <w:t>Testing potential side biases</w:t>
      </w:r>
    </w:p>
    <w:p w14:paraId="3E5C4CF9"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4D7F23" w:rsidRPr="00754515" w14:paraId="6B7F3BA5"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1C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744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A1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989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E9E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C4F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4DC21EB7"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14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0E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2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38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47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4D7F23" w:rsidRPr="00754515" w14:paraId="209A5D7C"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40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D5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80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2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6C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8E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073D724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1B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98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A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0D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4C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71F1705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51A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A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F7C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86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C07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932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56708B9B" w14:textId="77777777" w:rsidR="004D7F23" w:rsidRPr="00754515" w:rsidRDefault="004D7F23" w:rsidP="004D7F23">
      <w:pPr>
        <w:pStyle w:val="BodyText"/>
        <w:rPr>
          <w:rFonts w:ascii="Times New Roman" w:hAnsi="Times New Roman" w:cs="Times New Roman"/>
          <w:color w:val="000000" w:themeColor="text1"/>
        </w:rPr>
      </w:pPr>
    </w:p>
    <w:bookmarkEnd w:id="97"/>
    <w:p w14:paraId="36A8A1D6"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E5551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8" w:name="control-of-size-in-both-options"/>
      <w:bookmarkEnd w:id="96"/>
      <w:r w:rsidRPr="00754515">
        <w:rPr>
          <w:rFonts w:ascii="Times New Roman" w:hAnsi="Times New Roman" w:cs="Times New Roman"/>
          <w:color w:val="000000" w:themeColor="text1"/>
        </w:rPr>
        <w:lastRenderedPageBreak/>
        <w:t>Control of size in both options</w:t>
      </w:r>
    </w:p>
    <w:p w14:paraId="2A163648"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360"/>
      </w:tblGrid>
      <w:tr w:rsidR="004D7F23" w:rsidRPr="00754515" w14:paraId="49E1BABD" w14:textId="77777777" w:rsidTr="00E0310B">
        <w:tc>
          <w:tcPr>
            <w:tcW w:w="0" w:type="auto"/>
          </w:tcPr>
          <w:p w14:paraId="312D3329" w14:textId="77777777" w:rsidR="004D7F23" w:rsidRPr="00754515" w:rsidRDefault="004D7F23" w:rsidP="00E0310B">
            <w:pPr>
              <w:jc w:val="center"/>
              <w:rPr>
                <w:rFonts w:ascii="Times New Roman" w:hAnsi="Times New Roman" w:cs="Times New Roman"/>
                <w:color w:val="000000" w:themeColor="text1"/>
              </w:rPr>
            </w:pPr>
            <w:bookmarkStart w:id="99" w:name="fig-S1"/>
            <w:r w:rsidRPr="00754515">
              <w:rPr>
                <w:rFonts w:ascii="Times New Roman" w:hAnsi="Times New Roman" w:cs="Times New Roman"/>
                <w:noProof/>
                <w:color w:val="000000" w:themeColor="text1"/>
              </w:rPr>
              <w:drawing>
                <wp:inline distT="0" distB="0" distL="0" distR="0" wp14:anchorId="5F53B02B" wp14:editId="289A3970">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E107EEB"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99"/>
      </w:tr>
    </w:tbl>
    <w:p w14:paraId="73C5B56E"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0A4EEB71" w14:textId="77777777" w:rsidTr="00E0310B">
        <w:tc>
          <w:tcPr>
            <w:tcW w:w="0" w:type="auto"/>
          </w:tcPr>
          <w:p w14:paraId="02CE35D3" w14:textId="77777777" w:rsidR="004D7F23" w:rsidRPr="00754515" w:rsidRDefault="004D7F23" w:rsidP="00E0310B">
            <w:pPr>
              <w:spacing w:line="480" w:lineRule="auto"/>
              <w:jc w:val="center"/>
              <w:rPr>
                <w:rFonts w:ascii="Times New Roman" w:hAnsi="Times New Roman" w:cs="Times New Roman"/>
                <w:color w:val="000000" w:themeColor="text1"/>
              </w:rPr>
            </w:pPr>
            <w:bookmarkStart w:id="100" w:name="fig-S2"/>
            <w:r w:rsidRPr="00754515">
              <w:rPr>
                <w:rFonts w:ascii="Times New Roman" w:hAnsi="Times New Roman" w:cs="Times New Roman"/>
                <w:noProof/>
                <w:color w:val="000000" w:themeColor="text1"/>
              </w:rPr>
              <w:lastRenderedPageBreak/>
              <w:drawing>
                <wp:inline distT="0" distB="0" distL="0" distR="0" wp14:anchorId="3F9A5308" wp14:editId="1E702F7A">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3BF392AE" w14:textId="77777777" w:rsidR="004D7F23" w:rsidRPr="00754515" w:rsidRDefault="004D7F23" w:rsidP="00E0310B">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100"/>
      </w:tr>
    </w:tbl>
    <w:p w14:paraId="10AB0A72"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4D7F23" w:rsidRPr="00754515" w14:paraId="538C30C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7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DA3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40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B1F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69C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4D7F23" w:rsidRPr="00754515" w14:paraId="70C9E1A9"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58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74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48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6F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D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4D7F23" w:rsidRPr="00754515" w14:paraId="7A979881"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2F3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1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1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51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A0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4D7F23" w:rsidRPr="00754515" w14:paraId="0E8ADBAF"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7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311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E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A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88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4D7F23" w:rsidRPr="00754515" w14:paraId="77268704"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8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7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2C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A2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B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4D7F23" w:rsidRPr="00754515" w14:paraId="01C6281E"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694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AE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D6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C70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6E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9FDBE32" w14:textId="77777777" w:rsidR="004D7F23" w:rsidRPr="00754515" w:rsidRDefault="004D7F23" w:rsidP="004D7F23">
      <w:pPr>
        <w:pStyle w:val="BodyText"/>
        <w:rPr>
          <w:rFonts w:ascii="Times New Roman" w:hAnsi="Times New Roman" w:cs="Times New Roman"/>
          <w:color w:val="000000" w:themeColor="text1"/>
        </w:rPr>
      </w:pPr>
    </w:p>
    <w:bookmarkEnd w:id="101"/>
    <w:p w14:paraId="06765FF5"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64BF1AE"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2" w:name="prey-orientation-test"/>
      <w:bookmarkEnd w:id="98"/>
      <w:r w:rsidRPr="00754515">
        <w:rPr>
          <w:rFonts w:ascii="Times New Roman" w:hAnsi="Times New Roman" w:cs="Times New Roman"/>
          <w:color w:val="000000" w:themeColor="text1"/>
        </w:rPr>
        <w:lastRenderedPageBreak/>
        <w:t>Prey orientation test</w:t>
      </w:r>
    </w:p>
    <w:p w14:paraId="2A83521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0AF1FB5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4D7F23" w:rsidRPr="00754515" w14:paraId="2A89586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382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CC9C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5C6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A240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4D7F23" w:rsidRPr="00754515" w14:paraId="66E0DA94"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76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9D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C2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46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63751F22"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7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5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72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57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4D7F23" w:rsidRPr="00754515" w14:paraId="520B98D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52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B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4A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9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5B00B1D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2AE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647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626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208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44B44D5E" w14:textId="77777777" w:rsidR="004D7F23" w:rsidRPr="00754515" w:rsidRDefault="004D7F23" w:rsidP="004D7F23">
      <w:pPr>
        <w:pStyle w:val="BodyText"/>
        <w:rPr>
          <w:rFonts w:ascii="Times New Roman" w:hAnsi="Times New Roman" w:cs="Times New Roman"/>
          <w:color w:val="000000" w:themeColor="text1"/>
        </w:rPr>
      </w:pPr>
    </w:p>
    <w:bookmarkEnd w:id="103"/>
    <w:p w14:paraId="5408E012"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388F2F8"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4" w:name="searching-for-relevant-literature"/>
      <w:bookmarkEnd w:id="102"/>
      <w:r w:rsidRPr="00754515">
        <w:rPr>
          <w:rFonts w:ascii="Times New Roman" w:hAnsi="Times New Roman" w:cs="Times New Roman"/>
          <w:color w:val="000000" w:themeColor="text1"/>
        </w:rPr>
        <w:lastRenderedPageBreak/>
        <w:t>Searching for relevant literature</w:t>
      </w:r>
    </w:p>
    <w:p w14:paraId="67DE0B87"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4C6D2869"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360"/>
      </w:tblGrid>
      <w:tr w:rsidR="004D7F23" w:rsidRPr="00754515" w14:paraId="0ECB0693" w14:textId="77777777" w:rsidTr="00E0310B">
        <w:tc>
          <w:tcPr>
            <w:tcW w:w="0" w:type="auto"/>
          </w:tcPr>
          <w:p w14:paraId="12B43357" w14:textId="77777777" w:rsidR="004D7F23" w:rsidRPr="00754515" w:rsidRDefault="004D7F23" w:rsidP="00E0310B">
            <w:pPr>
              <w:jc w:val="center"/>
              <w:rPr>
                <w:rFonts w:ascii="Times New Roman" w:hAnsi="Times New Roman" w:cs="Times New Roman"/>
                <w:color w:val="000000" w:themeColor="text1"/>
              </w:rPr>
            </w:pPr>
            <w:bookmarkStart w:id="105" w:name="fig-searchWOS"/>
            <w:r w:rsidRPr="00754515">
              <w:rPr>
                <w:rFonts w:ascii="Times New Roman" w:hAnsi="Times New Roman" w:cs="Times New Roman"/>
                <w:noProof/>
                <w:color w:val="000000" w:themeColor="text1"/>
              </w:rPr>
              <w:drawing>
                <wp:inline distT="0" distB="0" distL="0" distR="0" wp14:anchorId="50DA1F6E" wp14:editId="5AF49D12">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622595D"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105"/>
      </w:tr>
    </w:tbl>
    <w:p w14:paraId="1DC7FB50"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41CCA1E0" w14:textId="77777777" w:rsidTr="00E0310B">
        <w:tc>
          <w:tcPr>
            <w:tcW w:w="0" w:type="auto"/>
          </w:tcPr>
          <w:p w14:paraId="1C00F199" w14:textId="77777777" w:rsidR="004D7F23" w:rsidRPr="00754515" w:rsidRDefault="004D7F23" w:rsidP="00E0310B">
            <w:pPr>
              <w:jc w:val="center"/>
              <w:rPr>
                <w:rFonts w:ascii="Times New Roman" w:hAnsi="Times New Roman" w:cs="Times New Roman"/>
                <w:color w:val="000000" w:themeColor="text1"/>
              </w:rPr>
            </w:pPr>
            <w:bookmarkStart w:id="106" w:name="fig-searchScopus"/>
            <w:r w:rsidRPr="00754515">
              <w:rPr>
                <w:rFonts w:ascii="Times New Roman" w:hAnsi="Times New Roman" w:cs="Times New Roman"/>
                <w:noProof/>
                <w:color w:val="000000" w:themeColor="text1"/>
              </w:rPr>
              <w:lastRenderedPageBreak/>
              <w:drawing>
                <wp:inline distT="0" distB="0" distL="0" distR="0" wp14:anchorId="753A9AC5" wp14:editId="64507299">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6B4143A3"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106"/>
      </w:tr>
    </w:tbl>
    <w:p w14:paraId="626AEA29"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AA6144A" w14:textId="77777777" w:rsidR="004D7F23" w:rsidRDefault="004D7F23" w:rsidP="004D7F23">
      <w:pPr>
        <w:pStyle w:val="Heading4"/>
        <w:spacing w:line="480" w:lineRule="auto"/>
        <w:rPr>
          <w:rFonts w:ascii="Times New Roman" w:hAnsi="Times New Roman" w:cs="Times New Roman"/>
          <w:color w:val="000000" w:themeColor="text1"/>
        </w:rPr>
      </w:pPr>
      <w:bookmarkStart w:id="107" w:name="checking-the-model-plots"/>
      <w:bookmarkEnd w:id="104"/>
      <w:r w:rsidRPr="00E70998">
        <w:rPr>
          <w:rFonts w:ascii="Times New Roman" w:hAnsi="Times New Roman" w:cs="Times New Roman"/>
          <w:color w:val="000000" w:themeColor="text1"/>
        </w:rPr>
        <w:lastRenderedPageBreak/>
        <w:t>Lizards age by Treatment</w:t>
      </w:r>
    </w:p>
    <w:p w14:paraId="10653C38" w14:textId="77777777" w:rsidR="004D7F23" w:rsidRDefault="004D7F23" w:rsidP="004D7F23">
      <w:pPr>
        <w:pStyle w:val="Heading4"/>
        <w:spacing w:line="480" w:lineRule="auto"/>
        <w:rPr>
          <w:rFonts w:ascii="Times New Roman" w:hAnsi="Times New Roman" w:cs="Times New Roman"/>
          <w:i w:val="0"/>
          <w:iCs w:val="0"/>
          <w:color w:val="000000" w:themeColor="text1"/>
        </w:rPr>
      </w:pPr>
      <w:r>
        <w:rPr>
          <w:rFonts w:ascii="Times New Roman" w:hAnsi="Times New Roman" w:cs="Times New Roman"/>
          <w:i w:val="0"/>
          <w:iCs w:val="0"/>
          <w:noProof/>
          <w:color w:val="000000" w:themeColor="text1"/>
        </w:rPr>
        <w:drawing>
          <wp:inline distT="0" distB="0" distL="0" distR="0" wp14:anchorId="7D493B29" wp14:editId="7D6F7D1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FAB4531" w14:textId="42A61288" w:rsidR="00230D4F" w:rsidRPr="00C61E8B" w:rsidRDefault="004D7F23" w:rsidP="00C61E8B">
      <w:pPr>
        <w:pStyle w:val="Heading4"/>
        <w:spacing w:line="480" w:lineRule="auto"/>
        <w:rPr>
          <w:rFonts w:ascii="Times New Roman" w:hAnsi="Times New Roman" w:cs="Times New Roman"/>
          <w:color w:val="000000" w:themeColor="text1"/>
        </w:rPr>
      </w:pPr>
      <w:r>
        <w:rPr>
          <w:rFonts w:ascii="Times New Roman" w:hAnsi="Times New Roman" w:cs="Times New Roman"/>
          <w:i w:val="0"/>
          <w:color w:val="000000" w:themeColor="text1"/>
        </w:rPr>
        <w:t>F</w:t>
      </w:r>
      <w:r w:rsidRPr="00E70998">
        <w:rPr>
          <w:rFonts w:ascii="Times New Roman" w:hAnsi="Times New Roman" w:cs="Times New Roman"/>
          <w:i w:val="0"/>
          <w:color w:val="000000" w:themeColor="text1"/>
        </w:rPr>
        <w:t>ig S5</w:t>
      </w:r>
      <w:proofErr w:type="gramStart"/>
      <w:r w:rsidRPr="00754515">
        <w:rPr>
          <w:rFonts w:ascii="Times New Roman" w:hAnsi="Times New Roman" w:cs="Times New Roman"/>
          <w:i w:val="0"/>
          <w:color w:val="000000" w:themeColor="text1"/>
        </w:rPr>
        <w:t xml:space="preserve">— </w:t>
      </w:r>
      <w:r w:rsidRPr="00E70998">
        <w:rPr>
          <w:rFonts w:ascii="Times New Roman" w:hAnsi="Times New Roman" w:cs="Times New Roman"/>
          <w:i w:val="0"/>
          <w:color w:val="000000" w:themeColor="text1"/>
        </w:rPr>
        <w:t xml:space="preserve"> Distribution</w:t>
      </w:r>
      <w:proofErr w:type="gramEnd"/>
      <w:r w:rsidRPr="00E70998">
        <w:rPr>
          <w:rFonts w:ascii="Times New Roman" w:hAnsi="Times New Roman" w:cs="Times New Roman"/>
          <w:i w:val="0"/>
          <w:color w:val="000000" w:themeColor="text1"/>
        </w:rPr>
        <w:t xml:space="preserve"> of the age of the lizards by treatment</w:t>
      </w:r>
      <w:bookmarkEnd w:id="23"/>
      <w:bookmarkEnd w:id="87"/>
      <w:bookmarkEnd w:id="107"/>
    </w:p>
    <w:sectPr w:rsidR="00230D4F" w:rsidRPr="00C61E8B" w:rsidSect="004D7F23">
      <w:footnotePr>
        <w:numRestart w:val="eachSect"/>
      </w:footnotePr>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2A215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739860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4F"/>
    <w:rsid w:val="00230D4F"/>
    <w:rsid w:val="00301077"/>
    <w:rsid w:val="004D7F23"/>
    <w:rsid w:val="005F2E10"/>
    <w:rsid w:val="0071615E"/>
    <w:rsid w:val="00771703"/>
    <w:rsid w:val="008F23B0"/>
    <w:rsid w:val="00997D81"/>
    <w:rsid w:val="00C61E8B"/>
    <w:rsid w:val="00CF2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E62D1"/>
  <w15:docId w15:val="{7A1A8A4B-B22A-264F-BDE0-F168E8FE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4D7F23"/>
  </w:style>
  <w:style w:type="paragraph" w:styleId="Revision">
    <w:name w:val="Revision"/>
    <w:hidden/>
    <w:rsid w:val="004D7F23"/>
    <w:pPr>
      <w:spacing w:after="0"/>
    </w:pPr>
  </w:style>
  <w:style w:type="character" w:styleId="FollowedHyperlink">
    <w:name w:val="FollowedHyperlink"/>
    <w:basedOn w:val="DefaultParagraphFont"/>
    <w:rsid w:val="004D7F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BF00175103" TargetMode="External"/><Relationship Id="rId18" Type="http://schemas.openxmlformats.org/officeDocument/2006/relationships/hyperlink" Target="https://doi.org/10.1002/jez.2176" TargetMode="External"/><Relationship Id="rId26" Type="http://schemas.openxmlformats.org/officeDocument/2006/relationships/hyperlink" Target="https://doi.org/10.1093/beheco/arab019" TargetMode="External"/><Relationship Id="rId21" Type="http://schemas.openxmlformats.org/officeDocument/2006/relationships/hyperlink" Target="https://doi.org/10.1098/rsbl.2014.0430" TargetMode="External"/><Relationship Id="rId34" Type="http://schemas.openxmlformats.org/officeDocument/2006/relationships/image" Target="media/image6.png"/><Relationship Id="rId7" Type="http://schemas.openxmlformats.org/officeDocument/2006/relationships/hyperlink" Target="https://github.com/Pablo-Recio/CORT-Temp_Numerical" TargetMode="External"/><Relationship Id="rId12" Type="http://schemas.openxmlformats.org/officeDocument/2006/relationships/hyperlink" Target="https://doi.org/10.1016/j.anbehav.2015.10.027" TargetMode="External"/><Relationship Id="rId17" Type="http://schemas.openxmlformats.org/officeDocument/2006/relationships/hyperlink" Target="https://doi.org/10.1016/j.anbehav.2015.01.018"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doi.org/10.1098/rsbl.2017.0002" TargetMode="External"/><Relationship Id="rId20" Type="http://schemas.openxmlformats.org/officeDocument/2006/relationships/hyperlink" Target="https://doi.org/10.21105/joss.01541" TargetMode="External"/><Relationship Id="rId29" Type="http://schemas.openxmlformats.org/officeDocument/2006/relationships/hyperlink" Target="https://doi.org/10.1007/s00265-019-2706-8"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doi.org/10.1098/rsbl.2011.1161"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hyperlink" Target="https://doi.org/10.1016/j.anbehav.2014.02.017"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fontTable" Target="fontTable.xml"/><Relationship Id="rId10" Type="http://schemas.openxmlformats.org/officeDocument/2006/relationships/hyperlink" Target="https://doi.org/10.1007/s10071-013-0665-4" TargetMode="External"/><Relationship Id="rId19" Type="http://schemas.openxmlformats.org/officeDocument/2006/relationships/hyperlink" Target="https://doi.org/10.1073/pnas.97.20.11032" TargetMode="External"/><Relationship Id="rId31"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i.org/10.1007/s10071-016-0993-2" TargetMode="External"/><Relationship Id="rId14" Type="http://schemas.openxmlformats.org/officeDocument/2006/relationships/hyperlink" Target="https://doi.org/10.1007/s00265-013-1639-x"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8" Type="http://schemas.openxmlformats.org/officeDocument/2006/relationships/hyperlink" Target="https://doi.org/10.1007/s10071-020-01365-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37</Pages>
  <Words>11019</Words>
  <Characters>62814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5</cp:revision>
  <dcterms:created xsi:type="dcterms:W3CDTF">2025-09-24T08:08:00Z</dcterms:created>
  <dcterms:modified xsi:type="dcterms:W3CDTF">2025-10-07T07:00:00Z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